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8979" w14:textId="77777777" w:rsidR="002E2FF6" w:rsidRDefault="002E2FF6" w:rsidP="004D62B5">
      <w:pPr>
        <w:rPr>
          <w:rStyle w:val="TitreCar"/>
          <w:rFonts w:ascii="Muoto VAR Black" w:eastAsiaTheme="majorEastAsia" w:hAnsi="Muoto VAR Black" w:cstheme="majorBidi"/>
          <w:color w:val="auto"/>
          <w:spacing w:val="-10"/>
          <w:kern w:val="28"/>
          <w:sz w:val="56"/>
          <w:szCs w:val="56"/>
          <w:lang w:val="nl-BE" w:eastAsia="en-US"/>
        </w:rPr>
      </w:pPr>
    </w:p>
    <w:p w14:paraId="3BEE6C43" w14:textId="77777777" w:rsidR="002E2FF6" w:rsidRDefault="002E2FF6" w:rsidP="004D62B5">
      <w:pPr>
        <w:rPr>
          <w:rStyle w:val="TitreCar"/>
          <w:rFonts w:ascii="Muoto VAR Black" w:eastAsiaTheme="majorEastAsia" w:hAnsi="Muoto VAR Black" w:cstheme="majorBidi"/>
          <w:color w:val="auto"/>
          <w:spacing w:val="-10"/>
          <w:kern w:val="28"/>
          <w:sz w:val="56"/>
          <w:szCs w:val="56"/>
          <w:lang w:val="nl-BE" w:eastAsia="en-US"/>
        </w:rPr>
      </w:pPr>
    </w:p>
    <w:p w14:paraId="7DEF501D" w14:textId="77777777" w:rsidR="002E2FF6" w:rsidRDefault="002E2FF6" w:rsidP="004D62B5">
      <w:pPr>
        <w:rPr>
          <w:rStyle w:val="TitreCar"/>
          <w:rFonts w:ascii="Muoto VAR Black" w:eastAsiaTheme="majorEastAsia" w:hAnsi="Muoto VAR Black" w:cstheme="majorBidi"/>
          <w:color w:val="auto"/>
          <w:spacing w:val="-10"/>
          <w:kern w:val="28"/>
          <w:sz w:val="56"/>
          <w:szCs w:val="56"/>
          <w:lang w:val="nl-BE" w:eastAsia="en-US"/>
        </w:rPr>
      </w:pPr>
    </w:p>
    <w:p w14:paraId="4495744C" w14:textId="77777777" w:rsidR="002E2FF6" w:rsidRDefault="002E2FF6" w:rsidP="004D62B5">
      <w:pPr>
        <w:rPr>
          <w:rStyle w:val="TitreCar"/>
          <w:rFonts w:ascii="Muoto VAR Black" w:eastAsiaTheme="majorEastAsia" w:hAnsi="Muoto VAR Black" w:cstheme="majorBidi"/>
          <w:color w:val="auto"/>
          <w:spacing w:val="-10"/>
          <w:kern w:val="28"/>
          <w:sz w:val="56"/>
          <w:szCs w:val="56"/>
          <w:lang w:val="nl-BE" w:eastAsia="en-US"/>
        </w:rPr>
      </w:pPr>
    </w:p>
    <w:p w14:paraId="497A58FD" w14:textId="77777777" w:rsidR="002E2FF6" w:rsidRDefault="002E2FF6" w:rsidP="004D62B5">
      <w:pPr>
        <w:rPr>
          <w:rStyle w:val="TitreCar"/>
          <w:rFonts w:ascii="Muoto VAR Black" w:eastAsiaTheme="majorEastAsia" w:hAnsi="Muoto VAR Black" w:cstheme="majorBidi"/>
          <w:color w:val="auto"/>
          <w:spacing w:val="-10"/>
          <w:kern w:val="28"/>
          <w:sz w:val="56"/>
          <w:szCs w:val="56"/>
          <w:lang w:val="nl-BE" w:eastAsia="en-US"/>
        </w:rPr>
      </w:pPr>
    </w:p>
    <w:p w14:paraId="345F4639" w14:textId="77777777" w:rsidR="002E2FF6" w:rsidRDefault="002E2FF6" w:rsidP="004D62B5">
      <w:pPr>
        <w:rPr>
          <w:rStyle w:val="TitreCar"/>
          <w:rFonts w:ascii="Muoto VAR Black" w:eastAsiaTheme="majorEastAsia" w:hAnsi="Muoto VAR Black" w:cstheme="majorBidi"/>
          <w:color w:val="auto"/>
          <w:spacing w:val="-10"/>
          <w:kern w:val="28"/>
          <w:sz w:val="56"/>
          <w:szCs w:val="56"/>
          <w:lang w:val="nl-BE" w:eastAsia="en-US"/>
        </w:rPr>
      </w:pPr>
    </w:p>
    <w:p w14:paraId="084D6039" w14:textId="75B4CE67" w:rsidR="00A02993" w:rsidRPr="002E2FF6" w:rsidRDefault="00D47E8F" w:rsidP="003E54C2">
      <w:pPr>
        <w:jc w:val="center"/>
        <w:rPr>
          <w:rStyle w:val="TitreCar"/>
          <w:rFonts w:ascii="Muoto VAR Black" w:eastAsiaTheme="majorEastAsia" w:hAnsi="Muoto VAR Black" w:cstheme="majorBidi"/>
          <w:color w:val="auto"/>
          <w:spacing w:val="-10"/>
          <w:kern w:val="28"/>
          <w:sz w:val="56"/>
          <w:szCs w:val="56"/>
          <w:lang w:val="nl-BE" w:eastAsia="en-US"/>
        </w:rPr>
      </w:pPr>
      <w:r w:rsidRPr="002E2FF6">
        <w:rPr>
          <w:rStyle w:val="TitreCar"/>
          <w:rFonts w:ascii="Muoto VAR Black" w:eastAsiaTheme="majorEastAsia" w:hAnsi="Muoto VAR Black" w:cstheme="majorBidi"/>
          <w:color w:val="auto"/>
          <w:spacing w:val="-10"/>
          <w:kern w:val="28"/>
          <w:sz w:val="56"/>
          <w:szCs w:val="56"/>
          <w:lang w:val="nl-BE" w:eastAsia="en-US"/>
        </w:rPr>
        <w:t>Loket</w:t>
      </w:r>
      <w:r w:rsidR="007713A8" w:rsidRPr="002E2FF6">
        <w:rPr>
          <w:rStyle w:val="TitreCar"/>
          <w:rFonts w:ascii="Muoto VAR Black" w:eastAsiaTheme="majorEastAsia" w:hAnsi="Muoto VAR Black" w:cstheme="majorBidi"/>
          <w:color w:val="auto"/>
          <w:spacing w:val="-10"/>
          <w:kern w:val="28"/>
          <w:sz w:val="56"/>
          <w:szCs w:val="56"/>
          <w:lang w:val="nl-BE" w:eastAsia="en-US"/>
        </w:rPr>
        <w:t xml:space="preserve"> </w:t>
      </w:r>
      <w:r w:rsidR="0091064B" w:rsidRPr="002E2FF6">
        <w:rPr>
          <w:rStyle w:val="TitreCar"/>
          <w:rFonts w:ascii="Muoto VAR Black" w:eastAsiaTheme="majorEastAsia" w:hAnsi="Muoto VAR Black" w:cstheme="majorBidi"/>
          <w:color w:val="auto"/>
          <w:spacing w:val="-10"/>
          <w:kern w:val="28"/>
          <w:sz w:val="56"/>
          <w:szCs w:val="56"/>
          <w:lang w:val="nl-BE" w:eastAsia="en-US"/>
        </w:rPr>
        <w:t>Mogelijkheden</w:t>
      </w:r>
    </w:p>
    <w:p w14:paraId="3A86D8F4" w14:textId="1F505832" w:rsidR="00A02993" w:rsidRPr="008B680E" w:rsidRDefault="003E54C2" w:rsidP="003E54C2">
      <w:pPr>
        <w:pStyle w:val="Titre1"/>
        <w:numPr>
          <w:ilvl w:val="0"/>
          <w:numId w:val="0"/>
        </w:numPr>
        <w:ind w:left="368"/>
      </w:pPr>
      <w:r>
        <w:tab/>
      </w:r>
      <w:r>
        <w:tab/>
      </w:r>
      <w:r>
        <w:tab/>
      </w:r>
      <w:proofErr w:type="spellStart"/>
      <w:r w:rsidR="007713A8" w:rsidRPr="008B680E">
        <w:t>Activit</w:t>
      </w:r>
      <w:r w:rsidR="00882695" w:rsidRPr="008B680E">
        <w:t>eiten</w:t>
      </w:r>
      <w:proofErr w:type="spellEnd"/>
      <w:r w:rsidR="00882695" w:rsidRPr="008B680E">
        <w:t xml:space="preserve"> </w:t>
      </w:r>
      <w:proofErr w:type="spellStart"/>
      <w:r w:rsidR="00882695" w:rsidRPr="008B680E">
        <w:t>voor</w:t>
      </w:r>
      <w:proofErr w:type="spellEnd"/>
      <w:r w:rsidR="00882695" w:rsidRPr="008B680E">
        <w:t xml:space="preserve"> </w:t>
      </w:r>
      <w:proofErr w:type="spellStart"/>
      <w:r w:rsidR="00882695" w:rsidRPr="008B680E">
        <w:t>naverwerking</w:t>
      </w:r>
      <w:proofErr w:type="spellEnd"/>
    </w:p>
    <w:p w14:paraId="7E6F020D" w14:textId="77777777" w:rsidR="002C4121" w:rsidRPr="002C4121" w:rsidRDefault="002C4121" w:rsidP="004D62B5">
      <w:pPr>
        <w:pStyle w:val="fpsubtitle1"/>
      </w:pPr>
    </w:p>
    <w:p w14:paraId="01AB5139" w14:textId="77777777" w:rsidR="00386E01" w:rsidRPr="00CE4530" w:rsidRDefault="00386E01" w:rsidP="004D62B5"/>
    <w:p w14:paraId="510A2A5D" w14:textId="77777777" w:rsidR="00386E01" w:rsidRPr="00CE4530" w:rsidRDefault="00386E01" w:rsidP="004D62B5"/>
    <w:p w14:paraId="64205CE7" w14:textId="2D5CA690" w:rsidR="00F31563" w:rsidRPr="00CE4530" w:rsidRDefault="00F31563" w:rsidP="004D62B5">
      <w:r w:rsidRPr="00CE4530">
        <w:br w:type="page"/>
      </w:r>
    </w:p>
    <w:sdt>
      <w:sdtPr>
        <w:rPr>
          <w:rFonts w:ascii="Arial" w:eastAsiaTheme="minorHAnsi" w:hAnsi="Arial" w:cs="Times New Roman"/>
          <w:color w:val="auto"/>
          <w:sz w:val="20"/>
          <w:szCs w:val="20"/>
        </w:rPr>
        <w:id w:val="1082269633"/>
        <w:docPartObj>
          <w:docPartGallery w:val="Table of Contents"/>
          <w:docPartUnique/>
        </w:docPartObj>
      </w:sdtPr>
      <w:sdtEndPr>
        <w:rPr>
          <w:rFonts w:ascii="Muoto" w:hAnsi="Muoto" w:cstheme="minorBidi"/>
          <w:b w:val="0"/>
          <w:bCs w:val="0"/>
          <w:sz w:val="22"/>
          <w:szCs w:val="22"/>
          <w:lang w:val="nl-NL"/>
        </w:rPr>
      </w:sdtEndPr>
      <w:sdtContent>
        <w:p w14:paraId="692EBA55" w14:textId="1340CE43" w:rsidR="0085529C" w:rsidRDefault="0085529C" w:rsidP="00BF3BFA">
          <w:pPr>
            <w:pStyle w:val="En-ttedetabledesmatires"/>
            <w:numPr>
              <w:ilvl w:val="0"/>
              <w:numId w:val="0"/>
            </w:numPr>
          </w:pPr>
          <w:r>
            <w:t>Inhoudstafel</w:t>
          </w:r>
        </w:p>
        <w:p w14:paraId="3835A99F" w14:textId="2460F906" w:rsidR="00282B63" w:rsidRPr="00282B63" w:rsidRDefault="00282B63" w:rsidP="004D62B5">
          <w:r w:rsidRPr="00282B63">
            <w:t>Infofiches</w:t>
          </w:r>
        </w:p>
        <w:p w14:paraId="2A8A7377" w14:textId="70A3F8BD" w:rsidR="009D3649" w:rsidRDefault="009B611F" w:rsidP="004D62B5">
          <w:pPr>
            <w:pStyle w:val="TM1"/>
            <w:rPr>
              <w:rFonts w:eastAsiaTheme="minorEastAsia"/>
              <w:noProof/>
              <w:lang w:eastAsia="en-BE"/>
            </w:rPr>
          </w:pPr>
          <w:r>
            <w:rPr>
              <w:lang w:val="en-BE"/>
            </w:rPr>
            <w:fldChar w:fldCharType="begin"/>
          </w:r>
          <w:r>
            <w:instrText xml:space="preserve"> TOC \o "1-3" \h \z \u </w:instrText>
          </w:r>
          <w:r>
            <w:rPr>
              <w:lang w:val="en-BE"/>
            </w:rPr>
            <w:fldChar w:fldCharType="separate"/>
          </w:r>
          <w:hyperlink w:anchor="_Toc83388469" w:history="1">
            <w:r w:rsidR="009D3649" w:rsidRPr="00777507">
              <w:rPr>
                <w:rStyle w:val="Lienhypertexte"/>
                <w:noProof/>
              </w:rPr>
              <w:t>Infofiche 1: Jullie ervaring aan het loket Mogelijkheden</w:t>
            </w:r>
            <w:r w:rsidR="009D3649">
              <w:rPr>
                <w:noProof/>
                <w:webHidden/>
              </w:rPr>
              <w:tab/>
            </w:r>
            <w:r w:rsidR="009D3649">
              <w:rPr>
                <w:noProof/>
                <w:webHidden/>
              </w:rPr>
              <w:fldChar w:fldCharType="begin"/>
            </w:r>
            <w:r w:rsidR="009D3649">
              <w:rPr>
                <w:noProof/>
                <w:webHidden/>
              </w:rPr>
              <w:instrText xml:space="preserve"> PAGEREF _Toc83388469 \h </w:instrText>
            </w:r>
            <w:r w:rsidR="009D3649">
              <w:rPr>
                <w:noProof/>
                <w:webHidden/>
              </w:rPr>
            </w:r>
            <w:r w:rsidR="009D3649">
              <w:rPr>
                <w:noProof/>
                <w:webHidden/>
              </w:rPr>
              <w:fldChar w:fldCharType="separate"/>
            </w:r>
            <w:r w:rsidR="001525EA">
              <w:rPr>
                <w:noProof/>
                <w:webHidden/>
              </w:rPr>
              <w:t>2</w:t>
            </w:r>
            <w:r w:rsidR="009D3649">
              <w:rPr>
                <w:noProof/>
                <w:webHidden/>
              </w:rPr>
              <w:fldChar w:fldCharType="end"/>
            </w:r>
          </w:hyperlink>
        </w:p>
        <w:p w14:paraId="1C7C58DA" w14:textId="2E015661" w:rsidR="009D3649" w:rsidRDefault="00BF3BFA" w:rsidP="004D62B5">
          <w:pPr>
            <w:pStyle w:val="TM1"/>
            <w:rPr>
              <w:rFonts w:eastAsiaTheme="minorEastAsia"/>
              <w:noProof/>
              <w:lang w:eastAsia="en-BE"/>
            </w:rPr>
          </w:pPr>
          <w:hyperlink w:anchor="_Toc83388470" w:history="1">
            <w:r w:rsidR="009D3649" w:rsidRPr="00777507">
              <w:rPr>
                <w:rStyle w:val="Lienhypertexte"/>
                <w:noProof/>
              </w:rPr>
              <w:t>Infofiche 2: Sociale mobiliteit</w:t>
            </w:r>
            <w:r w:rsidR="009D3649">
              <w:rPr>
                <w:noProof/>
                <w:webHidden/>
              </w:rPr>
              <w:tab/>
            </w:r>
            <w:r w:rsidR="009D3649">
              <w:rPr>
                <w:noProof/>
                <w:webHidden/>
              </w:rPr>
              <w:fldChar w:fldCharType="begin"/>
            </w:r>
            <w:r w:rsidR="009D3649">
              <w:rPr>
                <w:noProof/>
                <w:webHidden/>
              </w:rPr>
              <w:instrText xml:space="preserve"> PAGEREF _Toc83388470 \h </w:instrText>
            </w:r>
            <w:r w:rsidR="009D3649">
              <w:rPr>
                <w:noProof/>
                <w:webHidden/>
              </w:rPr>
            </w:r>
            <w:r w:rsidR="009D3649">
              <w:rPr>
                <w:noProof/>
                <w:webHidden/>
              </w:rPr>
              <w:fldChar w:fldCharType="separate"/>
            </w:r>
            <w:r w:rsidR="001525EA">
              <w:rPr>
                <w:noProof/>
                <w:webHidden/>
              </w:rPr>
              <w:t>3</w:t>
            </w:r>
            <w:r w:rsidR="009D3649">
              <w:rPr>
                <w:noProof/>
                <w:webHidden/>
              </w:rPr>
              <w:fldChar w:fldCharType="end"/>
            </w:r>
          </w:hyperlink>
        </w:p>
        <w:p w14:paraId="696954A5" w14:textId="4A3C6E11" w:rsidR="009D3649" w:rsidRDefault="00BF3BFA" w:rsidP="004D62B5">
          <w:pPr>
            <w:pStyle w:val="TM1"/>
            <w:rPr>
              <w:rFonts w:eastAsiaTheme="minorEastAsia"/>
              <w:noProof/>
              <w:lang w:eastAsia="en-BE"/>
            </w:rPr>
          </w:pPr>
          <w:hyperlink w:anchor="_Toc83388471" w:history="1">
            <w:r w:rsidR="009D3649" w:rsidRPr="00777507">
              <w:rPr>
                <w:rStyle w:val="Lienhypertexte"/>
                <w:noProof/>
              </w:rPr>
              <w:t>Infofiche 3: Enkele cijfers</w:t>
            </w:r>
            <w:r w:rsidR="009D3649">
              <w:rPr>
                <w:noProof/>
                <w:webHidden/>
              </w:rPr>
              <w:tab/>
            </w:r>
            <w:r w:rsidR="009D3649">
              <w:rPr>
                <w:noProof/>
                <w:webHidden/>
              </w:rPr>
              <w:fldChar w:fldCharType="begin"/>
            </w:r>
            <w:r w:rsidR="009D3649">
              <w:rPr>
                <w:noProof/>
                <w:webHidden/>
              </w:rPr>
              <w:instrText xml:space="preserve"> PAGEREF _Toc83388471 \h </w:instrText>
            </w:r>
            <w:r w:rsidR="009D3649">
              <w:rPr>
                <w:noProof/>
                <w:webHidden/>
              </w:rPr>
            </w:r>
            <w:r w:rsidR="009D3649">
              <w:rPr>
                <w:noProof/>
                <w:webHidden/>
              </w:rPr>
              <w:fldChar w:fldCharType="separate"/>
            </w:r>
            <w:r w:rsidR="001525EA">
              <w:rPr>
                <w:noProof/>
                <w:webHidden/>
              </w:rPr>
              <w:t>4</w:t>
            </w:r>
            <w:r w:rsidR="009D3649">
              <w:rPr>
                <w:noProof/>
                <w:webHidden/>
              </w:rPr>
              <w:fldChar w:fldCharType="end"/>
            </w:r>
          </w:hyperlink>
        </w:p>
        <w:p w14:paraId="08E139A7" w14:textId="31FEB0CA" w:rsidR="009D3649" w:rsidRDefault="00BF3BFA" w:rsidP="004D62B5">
          <w:pPr>
            <w:pStyle w:val="TM1"/>
            <w:rPr>
              <w:rFonts w:eastAsiaTheme="minorEastAsia"/>
              <w:noProof/>
              <w:lang w:eastAsia="en-BE"/>
            </w:rPr>
          </w:pPr>
          <w:hyperlink w:anchor="_Toc83388472" w:history="1">
            <w:r w:rsidR="009D3649" w:rsidRPr="00777507">
              <w:rPr>
                <w:rStyle w:val="Lienhypertexte"/>
                <w:noProof/>
              </w:rPr>
              <w:t>Infofiche 3a: Overdracht van armoede tussen generaties, of hoe de levensomstandigheden in de kindertijd het toekomstige leven beïnvloeden</w:t>
            </w:r>
            <w:r w:rsidR="009D3649">
              <w:rPr>
                <w:noProof/>
                <w:webHidden/>
              </w:rPr>
              <w:tab/>
            </w:r>
            <w:r w:rsidR="009D3649">
              <w:rPr>
                <w:noProof/>
                <w:webHidden/>
              </w:rPr>
              <w:fldChar w:fldCharType="begin"/>
            </w:r>
            <w:r w:rsidR="009D3649">
              <w:rPr>
                <w:noProof/>
                <w:webHidden/>
              </w:rPr>
              <w:instrText xml:space="preserve"> PAGEREF _Toc83388472 \h </w:instrText>
            </w:r>
            <w:r w:rsidR="009D3649">
              <w:rPr>
                <w:noProof/>
                <w:webHidden/>
              </w:rPr>
            </w:r>
            <w:r w:rsidR="009D3649">
              <w:rPr>
                <w:noProof/>
                <w:webHidden/>
              </w:rPr>
              <w:fldChar w:fldCharType="separate"/>
            </w:r>
            <w:r w:rsidR="001525EA">
              <w:rPr>
                <w:noProof/>
                <w:webHidden/>
              </w:rPr>
              <w:t>5</w:t>
            </w:r>
            <w:r w:rsidR="009D3649">
              <w:rPr>
                <w:noProof/>
                <w:webHidden/>
              </w:rPr>
              <w:fldChar w:fldCharType="end"/>
            </w:r>
          </w:hyperlink>
        </w:p>
        <w:p w14:paraId="436D6ADF" w14:textId="77AC819C" w:rsidR="009D3649" w:rsidRDefault="00BF3BFA" w:rsidP="004D62B5">
          <w:pPr>
            <w:pStyle w:val="TM1"/>
            <w:rPr>
              <w:rFonts w:eastAsiaTheme="minorEastAsia"/>
              <w:noProof/>
              <w:lang w:eastAsia="en-BE"/>
            </w:rPr>
          </w:pPr>
          <w:hyperlink w:anchor="_Toc83388473" w:history="1">
            <w:r w:rsidR="009D3649" w:rsidRPr="00777507">
              <w:rPr>
                <w:rStyle w:val="Lienhypertexte"/>
                <w:noProof/>
              </w:rPr>
              <w:t>Infofiche 3b: Het verband tussen het onderwijsniveau van de ouders en dat van de kinderen</w:t>
            </w:r>
            <w:r w:rsidR="009D3649">
              <w:rPr>
                <w:noProof/>
                <w:webHidden/>
              </w:rPr>
              <w:tab/>
            </w:r>
            <w:r w:rsidR="009D3649">
              <w:rPr>
                <w:noProof/>
                <w:webHidden/>
              </w:rPr>
              <w:fldChar w:fldCharType="begin"/>
            </w:r>
            <w:r w:rsidR="009D3649">
              <w:rPr>
                <w:noProof/>
                <w:webHidden/>
              </w:rPr>
              <w:instrText xml:space="preserve"> PAGEREF _Toc83388473 \h </w:instrText>
            </w:r>
            <w:r w:rsidR="009D3649">
              <w:rPr>
                <w:noProof/>
                <w:webHidden/>
              </w:rPr>
            </w:r>
            <w:r w:rsidR="009D3649">
              <w:rPr>
                <w:noProof/>
                <w:webHidden/>
              </w:rPr>
              <w:fldChar w:fldCharType="separate"/>
            </w:r>
            <w:r w:rsidR="001525EA">
              <w:rPr>
                <w:noProof/>
                <w:webHidden/>
              </w:rPr>
              <w:t>7</w:t>
            </w:r>
            <w:r w:rsidR="009D3649">
              <w:rPr>
                <w:noProof/>
                <w:webHidden/>
              </w:rPr>
              <w:fldChar w:fldCharType="end"/>
            </w:r>
          </w:hyperlink>
        </w:p>
        <w:p w14:paraId="57A9D77C" w14:textId="2B3399B5" w:rsidR="009D3649" w:rsidRDefault="00BF3BFA" w:rsidP="004D62B5">
          <w:pPr>
            <w:pStyle w:val="TM1"/>
            <w:rPr>
              <w:rFonts w:eastAsiaTheme="minorEastAsia"/>
              <w:noProof/>
              <w:lang w:eastAsia="en-BE"/>
            </w:rPr>
          </w:pPr>
          <w:hyperlink w:anchor="_Toc83388474" w:history="1">
            <w:r w:rsidR="009D3649" w:rsidRPr="00777507">
              <w:rPr>
                <w:rStyle w:val="Lienhypertexte"/>
                <w:noProof/>
              </w:rPr>
              <w:t>Infofiche 4: Reproductie van ongelijkheid op school</w:t>
            </w:r>
            <w:r w:rsidR="009D3649">
              <w:rPr>
                <w:noProof/>
                <w:webHidden/>
              </w:rPr>
              <w:tab/>
            </w:r>
            <w:r w:rsidR="009D3649">
              <w:rPr>
                <w:noProof/>
                <w:webHidden/>
              </w:rPr>
              <w:fldChar w:fldCharType="begin"/>
            </w:r>
            <w:r w:rsidR="009D3649">
              <w:rPr>
                <w:noProof/>
                <w:webHidden/>
              </w:rPr>
              <w:instrText xml:space="preserve"> PAGEREF _Toc83388474 \h </w:instrText>
            </w:r>
            <w:r w:rsidR="009D3649">
              <w:rPr>
                <w:noProof/>
                <w:webHidden/>
              </w:rPr>
            </w:r>
            <w:r w:rsidR="009D3649">
              <w:rPr>
                <w:noProof/>
                <w:webHidden/>
              </w:rPr>
              <w:fldChar w:fldCharType="separate"/>
            </w:r>
            <w:r w:rsidR="001525EA">
              <w:rPr>
                <w:noProof/>
                <w:webHidden/>
              </w:rPr>
              <w:t>8</w:t>
            </w:r>
            <w:r w:rsidR="009D3649">
              <w:rPr>
                <w:noProof/>
                <w:webHidden/>
              </w:rPr>
              <w:fldChar w:fldCharType="end"/>
            </w:r>
          </w:hyperlink>
        </w:p>
        <w:p w14:paraId="29BC8E29" w14:textId="0FA1AB37" w:rsidR="009D3649" w:rsidRDefault="00BF3BFA" w:rsidP="004D62B5">
          <w:pPr>
            <w:pStyle w:val="TM1"/>
            <w:rPr>
              <w:rFonts w:eastAsiaTheme="minorEastAsia"/>
              <w:noProof/>
              <w:lang w:eastAsia="en-BE"/>
            </w:rPr>
          </w:pPr>
          <w:hyperlink w:anchor="_Toc83388475" w:history="1">
            <w:r w:rsidR="009D3649" w:rsidRPr="00777507">
              <w:rPr>
                <w:rStyle w:val="Lienhypertexte"/>
                <w:noProof/>
              </w:rPr>
              <w:t>Infofiche 5: De theorie van de aangeleerde hulpeloosheid</w:t>
            </w:r>
            <w:r w:rsidR="009D3649">
              <w:rPr>
                <w:noProof/>
                <w:webHidden/>
              </w:rPr>
              <w:tab/>
            </w:r>
            <w:r w:rsidR="009D3649">
              <w:rPr>
                <w:noProof/>
                <w:webHidden/>
              </w:rPr>
              <w:fldChar w:fldCharType="begin"/>
            </w:r>
            <w:r w:rsidR="009D3649">
              <w:rPr>
                <w:noProof/>
                <w:webHidden/>
              </w:rPr>
              <w:instrText xml:space="preserve"> PAGEREF _Toc83388475 \h </w:instrText>
            </w:r>
            <w:r w:rsidR="009D3649">
              <w:rPr>
                <w:noProof/>
                <w:webHidden/>
              </w:rPr>
            </w:r>
            <w:r w:rsidR="009D3649">
              <w:rPr>
                <w:noProof/>
                <w:webHidden/>
              </w:rPr>
              <w:fldChar w:fldCharType="separate"/>
            </w:r>
            <w:r w:rsidR="001525EA">
              <w:rPr>
                <w:noProof/>
                <w:webHidden/>
              </w:rPr>
              <w:t>9</w:t>
            </w:r>
            <w:r w:rsidR="009D3649">
              <w:rPr>
                <w:noProof/>
                <w:webHidden/>
              </w:rPr>
              <w:fldChar w:fldCharType="end"/>
            </w:r>
          </w:hyperlink>
        </w:p>
        <w:p w14:paraId="41A673C4" w14:textId="46A50809" w:rsidR="009D3649" w:rsidRDefault="00BF3BFA" w:rsidP="004D62B5">
          <w:pPr>
            <w:pStyle w:val="TM1"/>
            <w:rPr>
              <w:noProof/>
            </w:rPr>
          </w:pPr>
          <w:hyperlink w:anchor="_Toc83388476" w:history="1">
            <w:r w:rsidR="009D3649" w:rsidRPr="00777507">
              <w:rPr>
                <w:rStyle w:val="Lienhypertexte"/>
                <w:noProof/>
              </w:rPr>
              <w:t>Infofiche 6: Laten we alles even op een rijtje zetten!</w:t>
            </w:r>
            <w:r w:rsidR="009D3649">
              <w:rPr>
                <w:noProof/>
                <w:webHidden/>
              </w:rPr>
              <w:tab/>
            </w:r>
            <w:r w:rsidR="009D3649">
              <w:rPr>
                <w:noProof/>
                <w:webHidden/>
              </w:rPr>
              <w:fldChar w:fldCharType="begin"/>
            </w:r>
            <w:r w:rsidR="009D3649">
              <w:rPr>
                <w:noProof/>
                <w:webHidden/>
              </w:rPr>
              <w:instrText xml:space="preserve"> PAGEREF _Toc83388476 \h </w:instrText>
            </w:r>
            <w:r w:rsidR="009D3649">
              <w:rPr>
                <w:noProof/>
                <w:webHidden/>
              </w:rPr>
            </w:r>
            <w:r w:rsidR="009D3649">
              <w:rPr>
                <w:noProof/>
                <w:webHidden/>
              </w:rPr>
              <w:fldChar w:fldCharType="separate"/>
            </w:r>
            <w:r w:rsidR="001525EA">
              <w:rPr>
                <w:noProof/>
                <w:webHidden/>
              </w:rPr>
              <w:t>10</w:t>
            </w:r>
            <w:r w:rsidR="009D3649">
              <w:rPr>
                <w:noProof/>
                <w:webHidden/>
              </w:rPr>
              <w:fldChar w:fldCharType="end"/>
            </w:r>
          </w:hyperlink>
        </w:p>
        <w:p w14:paraId="630A1199" w14:textId="14520429" w:rsidR="00282B63" w:rsidRDefault="00282B63" w:rsidP="004D62B5">
          <w:pPr>
            <w:rPr>
              <w:noProof/>
            </w:rPr>
          </w:pPr>
        </w:p>
        <w:p w14:paraId="297649C0" w14:textId="1E54BDB6" w:rsidR="00282B63" w:rsidRPr="00282B63" w:rsidRDefault="00282B63" w:rsidP="004D62B5">
          <w:pPr>
            <w:rPr>
              <w:noProof/>
            </w:rPr>
          </w:pPr>
          <w:r w:rsidRPr="00282B63">
            <w:rPr>
              <w:noProof/>
            </w:rPr>
            <w:t>Antwoordfiches</w:t>
          </w:r>
        </w:p>
        <w:p w14:paraId="29B3FAE0" w14:textId="4F24AB6A" w:rsidR="009D3649" w:rsidRDefault="00BF3BFA" w:rsidP="004D62B5">
          <w:pPr>
            <w:pStyle w:val="TM1"/>
            <w:rPr>
              <w:rFonts w:eastAsiaTheme="minorEastAsia"/>
              <w:noProof/>
              <w:lang w:eastAsia="en-BE"/>
            </w:rPr>
          </w:pPr>
          <w:hyperlink w:anchor="_Toc83388477" w:history="1">
            <w:r w:rsidR="009D3649" w:rsidRPr="00777507">
              <w:rPr>
                <w:rStyle w:val="Lienhypertexte"/>
                <w:noProof/>
              </w:rPr>
              <w:t>Antwoordfiche 1: Terug naar de context</w:t>
            </w:r>
            <w:r w:rsidR="009D3649">
              <w:rPr>
                <w:noProof/>
                <w:webHidden/>
              </w:rPr>
              <w:tab/>
            </w:r>
            <w:r w:rsidR="009D3649">
              <w:rPr>
                <w:noProof/>
                <w:webHidden/>
              </w:rPr>
              <w:fldChar w:fldCharType="begin"/>
            </w:r>
            <w:r w:rsidR="009D3649">
              <w:rPr>
                <w:noProof/>
                <w:webHidden/>
              </w:rPr>
              <w:instrText xml:space="preserve"> PAGEREF _Toc83388477 \h </w:instrText>
            </w:r>
            <w:r w:rsidR="009D3649">
              <w:rPr>
                <w:noProof/>
                <w:webHidden/>
              </w:rPr>
            </w:r>
            <w:r w:rsidR="009D3649">
              <w:rPr>
                <w:noProof/>
                <w:webHidden/>
              </w:rPr>
              <w:fldChar w:fldCharType="separate"/>
            </w:r>
            <w:r w:rsidR="001525EA">
              <w:rPr>
                <w:noProof/>
                <w:webHidden/>
              </w:rPr>
              <w:t>13</w:t>
            </w:r>
            <w:r w:rsidR="009D3649">
              <w:rPr>
                <w:noProof/>
                <w:webHidden/>
              </w:rPr>
              <w:fldChar w:fldCharType="end"/>
            </w:r>
          </w:hyperlink>
        </w:p>
        <w:p w14:paraId="78AC2097" w14:textId="05C61CA0" w:rsidR="009D3649" w:rsidRDefault="00BF3BFA" w:rsidP="004D62B5">
          <w:pPr>
            <w:pStyle w:val="TM1"/>
            <w:rPr>
              <w:rFonts w:eastAsiaTheme="minorEastAsia"/>
              <w:noProof/>
              <w:lang w:eastAsia="en-BE"/>
            </w:rPr>
          </w:pPr>
          <w:hyperlink w:anchor="_Toc83388478" w:history="1">
            <w:r w:rsidR="009D3649" w:rsidRPr="00777507">
              <w:rPr>
                <w:rStyle w:val="Lienhypertexte"/>
                <w:noProof/>
              </w:rPr>
              <w:t>Antwoordfiche 2: Sociale mobiliteit</w:t>
            </w:r>
            <w:r w:rsidR="009D3649">
              <w:rPr>
                <w:noProof/>
                <w:webHidden/>
              </w:rPr>
              <w:tab/>
            </w:r>
            <w:r w:rsidR="009D3649">
              <w:rPr>
                <w:noProof/>
                <w:webHidden/>
              </w:rPr>
              <w:fldChar w:fldCharType="begin"/>
            </w:r>
            <w:r w:rsidR="009D3649">
              <w:rPr>
                <w:noProof/>
                <w:webHidden/>
              </w:rPr>
              <w:instrText xml:space="preserve"> PAGEREF _Toc83388478 \h </w:instrText>
            </w:r>
            <w:r w:rsidR="009D3649">
              <w:rPr>
                <w:noProof/>
                <w:webHidden/>
              </w:rPr>
            </w:r>
            <w:r w:rsidR="009D3649">
              <w:rPr>
                <w:noProof/>
                <w:webHidden/>
              </w:rPr>
              <w:fldChar w:fldCharType="separate"/>
            </w:r>
            <w:r w:rsidR="001525EA">
              <w:rPr>
                <w:noProof/>
                <w:webHidden/>
              </w:rPr>
              <w:t>14</w:t>
            </w:r>
            <w:r w:rsidR="009D3649">
              <w:rPr>
                <w:noProof/>
                <w:webHidden/>
              </w:rPr>
              <w:fldChar w:fldCharType="end"/>
            </w:r>
          </w:hyperlink>
        </w:p>
        <w:p w14:paraId="7E6B2A0D" w14:textId="18C9F5B5" w:rsidR="009D3649" w:rsidRDefault="00BF3BFA" w:rsidP="004D62B5">
          <w:pPr>
            <w:pStyle w:val="TM1"/>
            <w:rPr>
              <w:rFonts w:eastAsiaTheme="minorEastAsia"/>
              <w:noProof/>
              <w:lang w:eastAsia="en-BE"/>
            </w:rPr>
          </w:pPr>
          <w:hyperlink w:anchor="_Toc83388479" w:history="1">
            <w:r w:rsidR="009D3649" w:rsidRPr="00777507">
              <w:rPr>
                <w:rStyle w:val="Lienhypertexte"/>
                <w:noProof/>
              </w:rPr>
              <w:t>Antwoordfiche 3a: De overdracht van armoede tussen generaties</w:t>
            </w:r>
            <w:r w:rsidR="009D3649">
              <w:rPr>
                <w:noProof/>
                <w:webHidden/>
              </w:rPr>
              <w:tab/>
            </w:r>
            <w:r w:rsidR="009D3649">
              <w:rPr>
                <w:noProof/>
                <w:webHidden/>
              </w:rPr>
              <w:fldChar w:fldCharType="begin"/>
            </w:r>
            <w:r w:rsidR="009D3649">
              <w:rPr>
                <w:noProof/>
                <w:webHidden/>
              </w:rPr>
              <w:instrText xml:space="preserve"> PAGEREF _Toc83388479 \h </w:instrText>
            </w:r>
            <w:r w:rsidR="009D3649">
              <w:rPr>
                <w:noProof/>
                <w:webHidden/>
              </w:rPr>
            </w:r>
            <w:r w:rsidR="009D3649">
              <w:rPr>
                <w:noProof/>
                <w:webHidden/>
              </w:rPr>
              <w:fldChar w:fldCharType="separate"/>
            </w:r>
            <w:r w:rsidR="001525EA">
              <w:rPr>
                <w:noProof/>
                <w:webHidden/>
              </w:rPr>
              <w:t>16</w:t>
            </w:r>
            <w:r w:rsidR="009D3649">
              <w:rPr>
                <w:noProof/>
                <w:webHidden/>
              </w:rPr>
              <w:fldChar w:fldCharType="end"/>
            </w:r>
          </w:hyperlink>
        </w:p>
        <w:p w14:paraId="703935D2" w14:textId="3CC7B350" w:rsidR="009D3649" w:rsidRDefault="00BF3BFA" w:rsidP="004D62B5">
          <w:pPr>
            <w:pStyle w:val="TM1"/>
            <w:rPr>
              <w:rFonts w:eastAsiaTheme="minorEastAsia"/>
              <w:noProof/>
              <w:lang w:eastAsia="en-BE"/>
            </w:rPr>
          </w:pPr>
          <w:hyperlink w:anchor="_Toc83388480" w:history="1">
            <w:r w:rsidR="009D3649" w:rsidRPr="00777507">
              <w:rPr>
                <w:rStyle w:val="Lienhypertexte"/>
                <w:noProof/>
              </w:rPr>
              <w:t>Antwoordfiche 3b: Het verband tussen het onderwijsniveau van de kinderen en dat van de ouders</w:t>
            </w:r>
            <w:r w:rsidR="009D3649">
              <w:rPr>
                <w:noProof/>
                <w:webHidden/>
              </w:rPr>
              <w:tab/>
            </w:r>
            <w:r w:rsidR="009D3649">
              <w:rPr>
                <w:noProof/>
                <w:webHidden/>
              </w:rPr>
              <w:fldChar w:fldCharType="begin"/>
            </w:r>
            <w:r w:rsidR="009D3649">
              <w:rPr>
                <w:noProof/>
                <w:webHidden/>
              </w:rPr>
              <w:instrText xml:space="preserve"> PAGEREF _Toc83388480 \h </w:instrText>
            </w:r>
            <w:r w:rsidR="009D3649">
              <w:rPr>
                <w:noProof/>
                <w:webHidden/>
              </w:rPr>
            </w:r>
            <w:r w:rsidR="009D3649">
              <w:rPr>
                <w:noProof/>
                <w:webHidden/>
              </w:rPr>
              <w:fldChar w:fldCharType="separate"/>
            </w:r>
            <w:r w:rsidR="001525EA">
              <w:rPr>
                <w:noProof/>
                <w:webHidden/>
              </w:rPr>
              <w:t>17</w:t>
            </w:r>
            <w:r w:rsidR="009D3649">
              <w:rPr>
                <w:noProof/>
                <w:webHidden/>
              </w:rPr>
              <w:fldChar w:fldCharType="end"/>
            </w:r>
          </w:hyperlink>
        </w:p>
        <w:p w14:paraId="5DD2B84B" w14:textId="58C06F05" w:rsidR="009D3649" w:rsidRDefault="00BF3BFA" w:rsidP="004D62B5">
          <w:pPr>
            <w:pStyle w:val="TM1"/>
            <w:rPr>
              <w:rFonts w:eastAsiaTheme="minorEastAsia"/>
              <w:noProof/>
              <w:lang w:eastAsia="en-BE"/>
            </w:rPr>
          </w:pPr>
          <w:hyperlink w:anchor="_Toc83388481" w:history="1">
            <w:r w:rsidR="009D3649" w:rsidRPr="00777507">
              <w:rPr>
                <w:rStyle w:val="Lienhypertexte"/>
                <w:noProof/>
              </w:rPr>
              <w:t>Antwoordfiche 4: Reproductie van ongelijkheid op school</w:t>
            </w:r>
            <w:r w:rsidR="009D3649">
              <w:rPr>
                <w:noProof/>
                <w:webHidden/>
              </w:rPr>
              <w:tab/>
            </w:r>
            <w:r w:rsidR="009D3649">
              <w:rPr>
                <w:noProof/>
                <w:webHidden/>
              </w:rPr>
              <w:fldChar w:fldCharType="begin"/>
            </w:r>
            <w:r w:rsidR="009D3649">
              <w:rPr>
                <w:noProof/>
                <w:webHidden/>
              </w:rPr>
              <w:instrText xml:space="preserve"> PAGEREF _Toc83388481 \h </w:instrText>
            </w:r>
            <w:r w:rsidR="009D3649">
              <w:rPr>
                <w:noProof/>
                <w:webHidden/>
              </w:rPr>
            </w:r>
            <w:r w:rsidR="009D3649">
              <w:rPr>
                <w:noProof/>
                <w:webHidden/>
              </w:rPr>
              <w:fldChar w:fldCharType="separate"/>
            </w:r>
            <w:r w:rsidR="001525EA">
              <w:rPr>
                <w:noProof/>
                <w:webHidden/>
              </w:rPr>
              <w:t>18</w:t>
            </w:r>
            <w:r w:rsidR="009D3649">
              <w:rPr>
                <w:noProof/>
                <w:webHidden/>
              </w:rPr>
              <w:fldChar w:fldCharType="end"/>
            </w:r>
          </w:hyperlink>
        </w:p>
        <w:p w14:paraId="77F4EA96" w14:textId="0610381F" w:rsidR="009D3649" w:rsidRDefault="00BF3BFA" w:rsidP="004D62B5">
          <w:pPr>
            <w:pStyle w:val="TM1"/>
            <w:rPr>
              <w:rFonts w:eastAsiaTheme="minorEastAsia"/>
              <w:noProof/>
              <w:lang w:eastAsia="en-BE"/>
            </w:rPr>
          </w:pPr>
          <w:hyperlink w:anchor="_Toc83388482" w:history="1">
            <w:r w:rsidR="009D3649" w:rsidRPr="00777507">
              <w:rPr>
                <w:rStyle w:val="Lienhypertexte"/>
                <w:noProof/>
              </w:rPr>
              <w:t>Antwoordfiche 5: De theorie van de aangeleerde hulpeloosheid</w:t>
            </w:r>
            <w:r w:rsidR="009D3649">
              <w:rPr>
                <w:noProof/>
                <w:webHidden/>
              </w:rPr>
              <w:tab/>
            </w:r>
            <w:r w:rsidR="009D3649">
              <w:rPr>
                <w:noProof/>
                <w:webHidden/>
              </w:rPr>
              <w:fldChar w:fldCharType="begin"/>
            </w:r>
            <w:r w:rsidR="009D3649">
              <w:rPr>
                <w:noProof/>
                <w:webHidden/>
              </w:rPr>
              <w:instrText xml:space="preserve"> PAGEREF _Toc83388482 \h </w:instrText>
            </w:r>
            <w:r w:rsidR="009D3649">
              <w:rPr>
                <w:noProof/>
                <w:webHidden/>
              </w:rPr>
            </w:r>
            <w:r w:rsidR="009D3649">
              <w:rPr>
                <w:noProof/>
                <w:webHidden/>
              </w:rPr>
              <w:fldChar w:fldCharType="separate"/>
            </w:r>
            <w:r w:rsidR="001525EA">
              <w:rPr>
                <w:noProof/>
                <w:webHidden/>
              </w:rPr>
              <w:t>19</w:t>
            </w:r>
            <w:r w:rsidR="009D3649">
              <w:rPr>
                <w:noProof/>
                <w:webHidden/>
              </w:rPr>
              <w:fldChar w:fldCharType="end"/>
            </w:r>
          </w:hyperlink>
        </w:p>
        <w:p w14:paraId="09D8786D" w14:textId="06AE5EF1" w:rsidR="009D3649" w:rsidRDefault="00BF3BFA" w:rsidP="004D62B5">
          <w:pPr>
            <w:pStyle w:val="TM1"/>
            <w:rPr>
              <w:rFonts w:eastAsiaTheme="minorEastAsia"/>
              <w:noProof/>
              <w:lang w:eastAsia="en-BE"/>
            </w:rPr>
          </w:pPr>
          <w:hyperlink w:anchor="_Toc83388483" w:history="1">
            <w:r w:rsidR="009D3649" w:rsidRPr="00777507">
              <w:rPr>
                <w:rStyle w:val="Lienhypertexte"/>
                <w:noProof/>
              </w:rPr>
              <w:t>Antwoordfiche 6: Laten we alles even op een rijtje zetten!</w:t>
            </w:r>
            <w:r w:rsidR="009D3649">
              <w:rPr>
                <w:noProof/>
                <w:webHidden/>
              </w:rPr>
              <w:tab/>
            </w:r>
            <w:r w:rsidR="009D3649">
              <w:rPr>
                <w:noProof/>
                <w:webHidden/>
              </w:rPr>
              <w:fldChar w:fldCharType="begin"/>
            </w:r>
            <w:r w:rsidR="009D3649">
              <w:rPr>
                <w:noProof/>
                <w:webHidden/>
              </w:rPr>
              <w:instrText xml:space="preserve"> PAGEREF _Toc83388483 \h </w:instrText>
            </w:r>
            <w:r w:rsidR="009D3649">
              <w:rPr>
                <w:noProof/>
                <w:webHidden/>
              </w:rPr>
            </w:r>
            <w:r w:rsidR="009D3649">
              <w:rPr>
                <w:noProof/>
                <w:webHidden/>
              </w:rPr>
              <w:fldChar w:fldCharType="separate"/>
            </w:r>
            <w:r w:rsidR="001525EA">
              <w:rPr>
                <w:noProof/>
                <w:webHidden/>
              </w:rPr>
              <w:t>20</w:t>
            </w:r>
            <w:r w:rsidR="009D3649">
              <w:rPr>
                <w:noProof/>
                <w:webHidden/>
              </w:rPr>
              <w:fldChar w:fldCharType="end"/>
            </w:r>
          </w:hyperlink>
        </w:p>
        <w:p w14:paraId="40AF3E4C" w14:textId="5090B1DB" w:rsidR="009B611F" w:rsidRDefault="009B611F" w:rsidP="004D62B5">
          <w:r>
            <w:fldChar w:fldCharType="end"/>
          </w:r>
        </w:p>
      </w:sdtContent>
    </w:sdt>
    <w:p w14:paraId="552AD979" w14:textId="77777777" w:rsidR="00D16347" w:rsidRDefault="00D16347" w:rsidP="004D62B5">
      <w:pPr>
        <w:rPr>
          <w:lang w:val="fr-BE"/>
        </w:rPr>
        <w:sectPr w:rsidR="00D16347">
          <w:headerReference w:type="default" r:id="rId11"/>
          <w:pgSz w:w="12240" w:h="15840"/>
          <w:pgMar w:top="1440" w:right="1440" w:bottom="1440" w:left="1440" w:header="720" w:footer="720" w:gutter="0"/>
          <w:cols w:space="720"/>
          <w:docGrid w:linePitch="360"/>
        </w:sectPr>
      </w:pPr>
    </w:p>
    <w:p w14:paraId="0DF34722" w14:textId="4B068BB7" w:rsidR="00BB3332" w:rsidRPr="005E60A3" w:rsidRDefault="00BB3332" w:rsidP="004D62B5">
      <w:pPr>
        <w:rPr>
          <w:lang w:val="fr-BE"/>
        </w:rPr>
      </w:pPr>
    </w:p>
    <w:p w14:paraId="37B45608"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0F12F3B5"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052C5852"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1E091D4D"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7E31DF74"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414F3DB6"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2C8E9957" w14:textId="5A56718E" w:rsidR="00386E01" w:rsidRPr="003E54C2" w:rsidRDefault="00882695" w:rsidP="003E54C2">
      <w:pPr>
        <w:jc w:val="center"/>
        <w:rPr>
          <w:rStyle w:val="TitreCar"/>
          <w:rFonts w:ascii="Muoto VAR Black" w:eastAsiaTheme="majorEastAsia" w:hAnsi="Muoto VAR Black" w:cstheme="majorBidi"/>
          <w:color w:val="auto"/>
          <w:spacing w:val="-10"/>
          <w:kern w:val="28"/>
          <w:sz w:val="56"/>
          <w:szCs w:val="56"/>
          <w:lang w:val="nl-BE" w:eastAsia="en-US"/>
        </w:rPr>
      </w:pPr>
      <w:r w:rsidRPr="003E54C2">
        <w:rPr>
          <w:rStyle w:val="TitreCar"/>
          <w:rFonts w:ascii="Muoto VAR Black" w:eastAsiaTheme="majorEastAsia" w:hAnsi="Muoto VAR Black" w:cstheme="majorBidi"/>
          <w:color w:val="auto"/>
          <w:spacing w:val="-10"/>
          <w:kern w:val="28"/>
          <w:sz w:val="56"/>
          <w:szCs w:val="56"/>
          <w:lang w:val="nl-BE" w:eastAsia="en-US"/>
        </w:rPr>
        <w:t>Infof</w:t>
      </w:r>
      <w:r w:rsidR="002C3EFD" w:rsidRPr="003E54C2">
        <w:rPr>
          <w:rStyle w:val="TitreCar"/>
          <w:rFonts w:ascii="Muoto VAR Black" w:eastAsiaTheme="majorEastAsia" w:hAnsi="Muoto VAR Black" w:cstheme="majorBidi"/>
          <w:color w:val="auto"/>
          <w:spacing w:val="-10"/>
          <w:kern w:val="28"/>
          <w:sz w:val="56"/>
          <w:szCs w:val="56"/>
          <w:lang w:val="nl-BE" w:eastAsia="en-US"/>
        </w:rPr>
        <w:t>iches</w:t>
      </w:r>
    </w:p>
    <w:p w14:paraId="40E48101" w14:textId="77777777" w:rsidR="002C3EFD" w:rsidRPr="00CE4530" w:rsidRDefault="002C3EFD" w:rsidP="004D62B5">
      <w:r w:rsidRPr="00CE4530">
        <w:br w:type="page"/>
      </w:r>
    </w:p>
    <w:p w14:paraId="0B566D25" w14:textId="77777777" w:rsidR="004A009A" w:rsidRDefault="004A009A" w:rsidP="004D62B5">
      <w:pPr>
        <w:pStyle w:val="Titre1"/>
        <w:numPr>
          <w:ilvl w:val="0"/>
          <w:numId w:val="0"/>
        </w:numPr>
        <w:ind w:left="367"/>
      </w:pPr>
      <w:bookmarkStart w:id="0" w:name="_Toc83388469"/>
    </w:p>
    <w:p w14:paraId="416B7176" w14:textId="515A10DA" w:rsidR="002C3EFD" w:rsidRPr="003E54C2" w:rsidRDefault="00B0387F" w:rsidP="00B0387F">
      <w:pPr>
        <w:pStyle w:val="Titre1"/>
        <w:numPr>
          <w:ilvl w:val="0"/>
          <w:numId w:val="0"/>
        </w:numPr>
        <w:ind w:left="367" w:hanging="268"/>
        <w:rPr>
          <w:lang w:val="nl-BE"/>
        </w:rPr>
      </w:pPr>
      <w:r>
        <w:tab/>
      </w:r>
      <w:r w:rsidR="00882695" w:rsidRPr="003E54C2">
        <w:rPr>
          <w:lang w:val="nl-BE"/>
        </w:rPr>
        <w:t>Infof</w:t>
      </w:r>
      <w:r w:rsidR="0002353A" w:rsidRPr="003E54C2">
        <w:rPr>
          <w:lang w:val="nl-BE"/>
        </w:rPr>
        <w:t xml:space="preserve">iche 1: </w:t>
      </w:r>
      <w:r w:rsidR="00882695" w:rsidRPr="003E54C2">
        <w:rPr>
          <w:lang w:val="nl-BE"/>
        </w:rPr>
        <w:t>Jullie ervaring aan het loket</w:t>
      </w:r>
      <w:r w:rsidRPr="003E54C2">
        <w:rPr>
          <w:lang w:val="nl-BE"/>
        </w:rPr>
        <w:t xml:space="preserve"> </w:t>
      </w:r>
      <w:r w:rsidR="00882695" w:rsidRPr="003E54C2">
        <w:rPr>
          <w:lang w:val="nl-BE"/>
        </w:rPr>
        <w:t>Mogelijkhede</w:t>
      </w:r>
      <w:r w:rsidR="007C3389" w:rsidRPr="003E54C2">
        <w:rPr>
          <w:lang w:val="nl-BE"/>
        </w:rPr>
        <w:t>n</w:t>
      </w:r>
      <w:bookmarkEnd w:id="0"/>
    </w:p>
    <w:p w14:paraId="03C21CBB" w14:textId="77777777" w:rsidR="003E54C2" w:rsidRDefault="003E54C2" w:rsidP="004D62B5"/>
    <w:p w14:paraId="0F4A839F" w14:textId="68544403" w:rsidR="0040292E" w:rsidRPr="004D62B5" w:rsidRDefault="00882695" w:rsidP="004D62B5">
      <w:r w:rsidRPr="004D62B5">
        <w:t xml:space="preserve">Bij jullie bezoek aan het loket </w:t>
      </w:r>
      <w:r w:rsidR="00E13121" w:rsidRPr="004D62B5">
        <w:t>“</w:t>
      </w:r>
      <w:r w:rsidRPr="004D62B5">
        <w:t>Mogelijkheden</w:t>
      </w:r>
      <w:r w:rsidR="00E13121" w:rsidRPr="004D62B5">
        <w:t>”</w:t>
      </w:r>
      <w:r w:rsidR="0029445E" w:rsidRPr="004D62B5">
        <w:t xml:space="preserve"> </w:t>
      </w:r>
      <w:r w:rsidRPr="004D62B5">
        <w:t xml:space="preserve">moesten jullie nadenken over de ongelijke mogelijkheden </w:t>
      </w:r>
      <w:r w:rsidR="00A943A7" w:rsidRPr="004D62B5">
        <w:t xml:space="preserve">om op te klimmen op de </w:t>
      </w:r>
      <w:r w:rsidRPr="004D62B5">
        <w:t xml:space="preserve">sociale </w:t>
      </w:r>
      <w:r w:rsidR="00A943A7" w:rsidRPr="004D62B5">
        <w:t>ladder</w:t>
      </w:r>
      <w:r w:rsidR="00E13121" w:rsidRPr="004D62B5">
        <w:t>,</w:t>
      </w:r>
      <w:r w:rsidR="00A943A7" w:rsidRPr="004D62B5">
        <w:t xml:space="preserve"> afhankelijk van het sociaaleconomisch </w:t>
      </w:r>
      <w:r w:rsidR="00D17FC9" w:rsidRPr="004D62B5">
        <w:t>milieu</w:t>
      </w:r>
      <w:r w:rsidR="524AD2A9" w:rsidRPr="004D62B5">
        <w:t xml:space="preserve"> waarin je </w:t>
      </w:r>
      <w:r w:rsidR="00330B89" w:rsidRPr="004D62B5">
        <w:t>geboren</w:t>
      </w:r>
      <w:r w:rsidR="524AD2A9" w:rsidRPr="004D62B5">
        <w:t xml:space="preserve"> wordt</w:t>
      </w:r>
      <w:r w:rsidR="00D17FC9" w:rsidRPr="004D62B5">
        <w:t xml:space="preserve">. </w:t>
      </w:r>
      <w:r w:rsidR="00A943A7" w:rsidRPr="004D62B5">
        <w:t xml:space="preserve">Daartoe </w:t>
      </w:r>
      <w:r w:rsidR="00E13121" w:rsidRPr="004D62B5">
        <w:t>kregen</w:t>
      </w:r>
      <w:r w:rsidR="00A943A7" w:rsidRPr="004D62B5">
        <w:t xml:space="preserve"> jullie de </w:t>
      </w:r>
      <w:r w:rsidR="00C06855" w:rsidRPr="004D62B5">
        <w:t>opdracht om een taak uit te voeren met ongelijke middelen</w:t>
      </w:r>
      <w:r w:rsidR="003E5B60" w:rsidRPr="004D62B5">
        <w:t xml:space="preserve">: </w:t>
      </w:r>
      <w:r w:rsidR="00C06855" w:rsidRPr="004D62B5">
        <w:t xml:space="preserve">de </w:t>
      </w:r>
      <w:proofErr w:type="spellStart"/>
      <w:r w:rsidR="00C06855" w:rsidRPr="004D62B5">
        <w:t>deeln</w:t>
      </w:r>
      <w:proofErr w:type="spellEnd"/>
      <w:r w:rsidR="00C06855" w:rsidRPr="004D62B5">
        <w:t>(e)m(st)</w:t>
      </w:r>
      <w:proofErr w:type="spellStart"/>
      <w:r w:rsidR="00C06855" w:rsidRPr="004D62B5">
        <w:t>ers</w:t>
      </w:r>
      <w:proofErr w:type="spellEnd"/>
      <w:r w:rsidR="00C06855" w:rsidRPr="004D62B5">
        <w:t xml:space="preserve"> die uit een </w:t>
      </w:r>
      <w:r w:rsidR="005133CF" w:rsidRPr="004D62B5">
        <w:t>soci</w:t>
      </w:r>
      <w:r w:rsidR="00C06855" w:rsidRPr="004D62B5">
        <w:t>aale</w:t>
      </w:r>
      <w:r w:rsidR="005133CF" w:rsidRPr="004D62B5">
        <w:t>conomi</w:t>
      </w:r>
      <w:r w:rsidR="00C06855" w:rsidRPr="004D62B5">
        <w:t xml:space="preserve">sch achtergesteld milieu kwamen, kregen de blauwe, kleinere, ring om </w:t>
      </w:r>
      <w:r w:rsidR="00230899" w:rsidRPr="004D62B5">
        <w:t>jetons</w:t>
      </w:r>
      <w:r w:rsidR="00C06855" w:rsidRPr="004D62B5">
        <w:t xml:space="preserve"> </w:t>
      </w:r>
      <w:r w:rsidR="00230899" w:rsidRPr="004D62B5">
        <w:t>(</w:t>
      </w:r>
      <w:r w:rsidR="00B83273" w:rsidRPr="004D62B5">
        <w:t xml:space="preserve">als symbool voor </w:t>
      </w:r>
      <w:r w:rsidR="00C06855" w:rsidRPr="004D62B5">
        <w:t>inkomen</w:t>
      </w:r>
      <w:r w:rsidR="00230899" w:rsidRPr="004D62B5">
        <w:t>)</w:t>
      </w:r>
      <w:r w:rsidR="00C06855" w:rsidRPr="004D62B5">
        <w:t xml:space="preserve"> te verdienen</w:t>
      </w:r>
      <w:r w:rsidR="00230899" w:rsidRPr="004D62B5">
        <w:t xml:space="preserve">. </w:t>
      </w:r>
      <w:r w:rsidR="00C06855" w:rsidRPr="004D62B5">
        <w:t xml:space="preserve">Zij moesten dus meer inspanningen leveren om een gelijk aantal jetons te kunnen </w:t>
      </w:r>
      <w:r w:rsidR="00E13121" w:rsidRPr="004D62B5">
        <w:t>verdienen</w:t>
      </w:r>
      <w:r w:rsidR="00230899" w:rsidRPr="004D62B5">
        <w:t xml:space="preserve">. </w:t>
      </w:r>
    </w:p>
    <w:p w14:paraId="2083E688" w14:textId="3EFAB35A" w:rsidR="00452C52" w:rsidRPr="004D62B5" w:rsidRDefault="00C06855" w:rsidP="004D62B5">
      <w:r w:rsidRPr="004D62B5">
        <w:t>Bovendien moesten jullie ook op een aantal momenten beslissen over belasting</w:t>
      </w:r>
      <w:r w:rsidR="00CA068B" w:rsidRPr="004D62B5">
        <w:t>s</w:t>
      </w:r>
      <w:r w:rsidRPr="004D62B5">
        <w:t>telsel</w:t>
      </w:r>
      <w:r w:rsidR="353C74DD" w:rsidRPr="004D62B5">
        <w:t>s</w:t>
      </w:r>
      <w:r w:rsidR="00CA068B" w:rsidRPr="004D62B5">
        <w:t xml:space="preserve">. </w:t>
      </w:r>
    </w:p>
    <w:p w14:paraId="0C8CC3B9" w14:textId="4E8D8330" w:rsidR="006B52A5" w:rsidRPr="00CE4530" w:rsidRDefault="00BF5A38" w:rsidP="004D62B5">
      <w:r>
        <w:rPr>
          <w:noProof/>
          <w:color w:val="2B579A"/>
          <w:shd w:val="clear" w:color="auto" w:fill="E6E6E6"/>
        </w:rPr>
        <w:lastRenderedPageBreak/>
        <w:drawing>
          <wp:anchor distT="0" distB="0" distL="114300" distR="114300" simplePos="0" relativeHeight="251658240" behindDoc="0" locked="0" layoutInCell="1" allowOverlap="1" wp14:anchorId="25EEAE58" wp14:editId="215E2935">
            <wp:simplePos x="0" y="0"/>
            <wp:positionH relativeFrom="column">
              <wp:posOffset>1549400</wp:posOffset>
            </wp:positionH>
            <wp:positionV relativeFrom="paragraph">
              <wp:posOffset>300355</wp:posOffset>
            </wp:positionV>
            <wp:extent cx="2806700" cy="4993640"/>
            <wp:effectExtent l="0" t="0" r="0" b="0"/>
            <wp:wrapThrough wrapText="bothSides">
              <wp:wrapPolygon edited="0">
                <wp:start x="0" y="0"/>
                <wp:lineTo x="0" y="21507"/>
                <wp:lineTo x="21405" y="21507"/>
                <wp:lineTo x="214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700" cy="499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332" w:rsidRPr="00CE4530">
        <w:br w:type="page"/>
      </w:r>
    </w:p>
    <w:p w14:paraId="1CFB51BD" w14:textId="77777777" w:rsidR="004A009A" w:rsidRDefault="004A009A" w:rsidP="003E54C2">
      <w:pPr>
        <w:pStyle w:val="Titre1"/>
        <w:numPr>
          <w:ilvl w:val="0"/>
          <w:numId w:val="0"/>
        </w:numPr>
        <w:ind w:left="368"/>
      </w:pPr>
      <w:bookmarkStart w:id="1" w:name="_Toc83388470"/>
    </w:p>
    <w:p w14:paraId="3AA855C6" w14:textId="0CC5D7FA" w:rsidR="006B52A5" w:rsidRPr="00CE4530" w:rsidRDefault="00C06855" w:rsidP="003E54C2">
      <w:pPr>
        <w:pStyle w:val="Titre1"/>
        <w:numPr>
          <w:ilvl w:val="0"/>
          <w:numId w:val="0"/>
        </w:numPr>
        <w:ind w:left="368" w:hanging="268"/>
      </w:pPr>
      <w:r w:rsidRPr="00CE4530">
        <w:t>Infof</w:t>
      </w:r>
      <w:r w:rsidR="00916765" w:rsidRPr="00CE4530">
        <w:t xml:space="preserve">iche 2: </w:t>
      </w:r>
      <w:r w:rsidRPr="00CE4530">
        <w:t>S</w:t>
      </w:r>
      <w:r w:rsidR="009B060B" w:rsidRPr="00CE4530">
        <w:t>ociale</w:t>
      </w:r>
      <w:r w:rsidRPr="00CE4530">
        <w:t xml:space="preserve"> mobiliteit</w:t>
      </w:r>
      <w:r w:rsidR="00916765">
        <w:rPr>
          <w:rStyle w:val="Appelnotedebasdep"/>
        </w:rPr>
        <w:footnoteReference w:id="2"/>
      </w:r>
      <w:bookmarkEnd w:id="1"/>
      <w:r w:rsidR="00EC39FE" w:rsidRPr="00CE4530">
        <w:t xml:space="preserve"> </w:t>
      </w:r>
    </w:p>
    <w:p w14:paraId="2B74732E" w14:textId="77777777" w:rsidR="003E54C2" w:rsidRDefault="003E54C2" w:rsidP="004D62B5"/>
    <w:p w14:paraId="63D78F28" w14:textId="48D4EC27" w:rsidR="00735FF8" w:rsidRPr="00CE4530" w:rsidRDefault="00C06855" w:rsidP="004D62B5">
      <w:r w:rsidRPr="00CE4530">
        <w:t xml:space="preserve">Sociale mobiliteit </w:t>
      </w:r>
      <w:r w:rsidR="00E13121" w:rsidRPr="00CE4530">
        <w:t>is</w:t>
      </w:r>
      <w:r w:rsidRPr="00CE4530">
        <w:t xml:space="preserve"> de verandering in </w:t>
      </w:r>
      <w:r w:rsidR="00DA2371" w:rsidRPr="00CE4530">
        <w:t xml:space="preserve">de </w:t>
      </w:r>
      <w:r w:rsidRPr="00CE4530">
        <w:rPr>
          <w:b/>
          <w:bCs/>
        </w:rPr>
        <w:t>sociale</w:t>
      </w:r>
      <w:r w:rsidRPr="00CE4530">
        <w:t xml:space="preserve"> </w:t>
      </w:r>
      <w:r w:rsidR="00DA2371" w:rsidRPr="00CE4530">
        <w:t>status</w:t>
      </w:r>
      <w:r w:rsidRPr="00CE4530">
        <w:t xml:space="preserve"> </w:t>
      </w:r>
      <w:r w:rsidR="00B0106F">
        <w:t>(p</w:t>
      </w:r>
      <w:r w:rsidR="00B0106F" w:rsidRPr="00C72546">
        <w:t xml:space="preserve">ositie die een persoon in de samenleving inneemt; prestige </w:t>
      </w:r>
      <w:r w:rsidR="587FC5C6" w:rsidRPr="454E7DC1">
        <w:t xml:space="preserve">die </w:t>
      </w:r>
      <w:r w:rsidR="00B0106F" w:rsidRPr="00C72546">
        <w:t>ze geniet binnen di</w:t>
      </w:r>
      <w:r w:rsidR="00B0106F" w:rsidRPr="00250DF7">
        <w:t>e s</w:t>
      </w:r>
      <w:r w:rsidR="00B0106F">
        <w:t xml:space="preserve">amenleving) </w:t>
      </w:r>
      <w:r w:rsidRPr="00CE4530">
        <w:t>van individuele personen of maatschappelijke groepen</w:t>
      </w:r>
      <w:r w:rsidR="00FE5F5E" w:rsidRPr="00CE4530">
        <w:t xml:space="preserve"> in de loop </w:t>
      </w:r>
      <w:r w:rsidR="00DA2371" w:rsidRPr="00CE4530">
        <w:t xml:space="preserve">van </w:t>
      </w:r>
      <w:r w:rsidR="00FE5F5E" w:rsidRPr="00CE4530">
        <w:t xml:space="preserve">de tijd, en ook de verschillen tussen de </w:t>
      </w:r>
      <w:r w:rsidR="00FE5F5E" w:rsidRPr="00CE4530">
        <w:rPr>
          <w:b/>
          <w:bCs/>
        </w:rPr>
        <w:t>sociale</w:t>
      </w:r>
      <w:r w:rsidR="00FE5F5E" w:rsidRPr="00CE4530">
        <w:t xml:space="preserve"> status van ouders en die van hun kinderen</w:t>
      </w:r>
      <w:r w:rsidR="00840D3C" w:rsidRPr="00CE4530">
        <w:t>.</w:t>
      </w:r>
    </w:p>
    <w:p w14:paraId="1B7C4BC1" w14:textId="3AB2E8FF" w:rsidR="006B52A5" w:rsidRPr="00CE4530" w:rsidRDefault="00DA2371" w:rsidP="004D62B5">
      <w:r w:rsidRPr="00CE4530">
        <w:t xml:space="preserve">Sinds de jaren </w:t>
      </w:r>
      <w:r w:rsidR="00735FF8" w:rsidRPr="00CE4530">
        <w:t>1990</w:t>
      </w:r>
      <w:r w:rsidRPr="00CE4530">
        <w:t xml:space="preserve"> is er sprake van een toenemende inkomensongelijkheid</w:t>
      </w:r>
      <w:r w:rsidR="00735FF8" w:rsidRPr="00CE4530">
        <w:t xml:space="preserve"> (</w:t>
      </w:r>
      <w:r w:rsidRPr="00CE4530">
        <w:t>dat wil zeggen dat er meer verschil is tussen de rijken en de armen</w:t>
      </w:r>
      <w:r w:rsidR="00735FF8" w:rsidRPr="00CE4530">
        <w:t xml:space="preserve">). </w:t>
      </w:r>
      <w:r w:rsidRPr="00CE4530">
        <w:t>Met die toenemende inkomensongelijkheid stellen we ook een verminderde sociale mobiliteit vast</w:t>
      </w:r>
      <w:r w:rsidR="003009BD" w:rsidRPr="00CE4530">
        <w:t xml:space="preserve">: </w:t>
      </w:r>
      <w:r w:rsidRPr="00CE4530">
        <w:t xml:space="preserve">dat betekent dat steeds minder mensen de </w:t>
      </w:r>
      <w:r w:rsidR="006B52A5" w:rsidRPr="00CE4530">
        <w:t>sociale</w:t>
      </w:r>
      <w:r w:rsidR="00887105" w:rsidRPr="00CE4530">
        <w:t xml:space="preserve"> </w:t>
      </w:r>
      <w:r w:rsidRPr="00CE4530">
        <w:t>ladder k</w:t>
      </w:r>
      <w:r w:rsidR="00B83273" w:rsidRPr="00CE4530">
        <w:t>ond</w:t>
      </w:r>
      <w:r w:rsidRPr="00CE4530">
        <w:t xml:space="preserve">en beklimmen </w:t>
      </w:r>
      <w:r w:rsidR="00887105" w:rsidRPr="00CE4530">
        <w:t>(</w:t>
      </w:r>
      <w:r w:rsidRPr="00CE4530">
        <w:t>dat wil zeggen rijker worden</w:t>
      </w:r>
      <w:r w:rsidR="00887105" w:rsidRPr="00CE4530">
        <w:t>)</w:t>
      </w:r>
      <w:r w:rsidR="006B52A5" w:rsidRPr="00CE4530">
        <w:t xml:space="preserve">, </w:t>
      </w:r>
      <w:r w:rsidRPr="00CE4530">
        <w:t>terwijl de rijken grotendeels hun rijkdom konden behouden</w:t>
      </w:r>
      <w:r w:rsidR="006B52A5" w:rsidRPr="00CE4530">
        <w:t>.</w:t>
      </w:r>
    </w:p>
    <w:p w14:paraId="77922D54" w14:textId="4F55478B" w:rsidR="006B52A5" w:rsidRPr="00CE4530" w:rsidRDefault="00DA2371" w:rsidP="004D62B5">
      <w:r w:rsidRPr="00CE4530">
        <w:t>Uit ee</w:t>
      </w:r>
      <w:r w:rsidR="00A81848" w:rsidRPr="00CE4530">
        <w:t>n</w:t>
      </w:r>
      <w:r w:rsidR="006B52A5" w:rsidRPr="00CE4530">
        <w:t xml:space="preserve"> rapport</w:t>
      </w:r>
      <w:r w:rsidR="00A81848" w:rsidRPr="00CE4530">
        <w:t xml:space="preserve"> </w:t>
      </w:r>
      <w:r w:rsidRPr="00CE4530">
        <w:t xml:space="preserve">van </w:t>
      </w:r>
      <w:r w:rsidR="00A81848" w:rsidRPr="00CE4530">
        <w:t>de OE</w:t>
      </w:r>
      <w:r w:rsidRPr="00CE4530">
        <w:t>SO</w:t>
      </w:r>
      <w:r w:rsidR="00A81848">
        <w:rPr>
          <w:rStyle w:val="Appelnotedebasdep"/>
        </w:rPr>
        <w:footnoteReference w:id="3"/>
      </w:r>
      <w:r w:rsidR="00A81848" w:rsidRPr="00CE4530">
        <w:t xml:space="preserve"> </w:t>
      </w:r>
      <w:r w:rsidRPr="00CE4530">
        <w:t>blijkt dat er in België</w:t>
      </w:r>
      <w:r w:rsidR="00856DF2" w:rsidRPr="00CE4530">
        <w:t>,</w:t>
      </w:r>
      <w:r w:rsidR="006B52A5" w:rsidRPr="00CE4530">
        <w:t xml:space="preserve"> </w:t>
      </w:r>
      <w:r w:rsidRPr="00CE4530">
        <w:t xml:space="preserve">rekening houdend met de huidige ongelijkheid en </w:t>
      </w:r>
      <w:r w:rsidR="006B52A5" w:rsidRPr="00CE4530">
        <w:t>mobilit</w:t>
      </w:r>
      <w:r w:rsidRPr="00CE4530">
        <w:t xml:space="preserve">eit tussen de verschillende </w:t>
      </w:r>
      <w:r w:rsidR="006B52A5" w:rsidRPr="00CE4530">
        <w:t>g</w:t>
      </w:r>
      <w:r w:rsidRPr="00CE4530">
        <w:t>e</w:t>
      </w:r>
      <w:r w:rsidR="006B52A5" w:rsidRPr="00CE4530">
        <w:t>n</w:t>
      </w:r>
      <w:r w:rsidRPr="00CE4530">
        <w:t>e</w:t>
      </w:r>
      <w:r w:rsidR="006B52A5" w:rsidRPr="00CE4530">
        <w:t>rati</w:t>
      </w:r>
      <w:r w:rsidRPr="00CE4530">
        <w:t>e</w:t>
      </w:r>
      <w:r w:rsidR="006B52A5" w:rsidRPr="00CE4530">
        <w:t>s</w:t>
      </w:r>
      <w:r w:rsidR="00856DF2" w:rsidRPr="00CE4530">
        <w:t>,</w:t>
      </w:r>
      <w:r w:rsidR="006B52A5" w:rsidRPr="00CE4530">
        <w:t xml:space="preserve"> </w:t>
      </w:r>
      <w:r w:rsidRPr="00CE4530">
        <w:t>momenteel minstens vier tot vijf generaties nodig zijn</w:t>
      </w:r>
      <w:r w:rsidR="00CE0BC6" w:rsidRPr="00CE4530">
        <w:t xml:space="preserve"> (</w:t>
      </w:r>
      <w:r w:rsidRPr="00CE4530">
        <w:t xml:space="preserve">dat wil zeggen tussen </w:t>
      </w:r>
      <w:r w:rsidR="006B52A5" w:rsidRPr="00CE4530">
        <w:t xml:space="preserve">120 </w:t>
      </w:r>
      <w:r w:rsidRPr="00CE4530">
        <w:t xml:space="preserve">en </w:t>
      </w:r>
      <w:r w:rsidR="006B52A5" w:rsidRPr="00CE4530">
        <w:t xml:space="preserve">150 </w:t>
      </w:r>
      <w:r w:rsidRPr="00CE4530">
        <w:t>jaar</w:t>
      </w:r>
      <w:r w:rsidR="00CE0BC6" w:rsidRPr="00CE4530">
        <w:t>)</w:t>
      </w:r>
      <w:r w:rsidR="006B52A5" w:rsidRPr="00CE4530">
        <w:t xml:space="preserve"> </w:t>
      </w:r>
      <w:r w:rsidRPr="00CE4530">
        <w:t xml:space="preserve">vooraleer een kind uit een arm gezin </w:t>
      </w:r>
      <w:r w:rsidR="006B52A5" w:rsidRPr="00CE4530">
        <w:t>(</w:t>
      </w:r>
      <w:r w:rsidRPr="00CE4530">
        <w:t xml:space="preserve">behorende tot de klasse van de </w:t>
      </w:r>
      <w:r w:rsidR="006B52A5" w:rsidRPr="00CE4530">
        <w:t xml:space="preserve">20% </w:t>
      </w:r>
      <w:r w:rsidRPr="00CE4530">
        <w:t>laagste inkomens</w:t>
      </w:r>
      <w:r w:rsidR="006B52A5" w:rsidRPr="00CE4530">
        <w:t xml:space="preserve">) </w:t>
      </w:r>
      <w:r w:rsidRPr="00CE4530">
        <w:t>een gemiddeld inkomen verwerft</w:t>
      </w:r>
      <w:r w:rsidR="008E65F3" w:rsidRPr="00CE4530">
        <w:t xml:space="preserve">. </w:t>
      </w:r>
      <w:r w:rsidR="00C72546" w:rsidRPr="005340F6">
        <w:t>De analyse die in dit rapport wordt toegelicht, is uitgevoerd over een periode van 4 jaar.</w:t>
      </w:r>
      <w:r w:rsidR="00D4455C" w:rsidRPr="00CE4530">
        <w:t xml:space="preserve"> </w:t>
      </w:r>
      <w:r w:rsidR="00AE0F0F" w:rsidRPr="00CE4530">
        <w:t xml:space="preserve">Tijdens die </w:t>
      </w:r>
      <w:r w:rsidR="00D4455C" w:rsidRPr="00CE4530">
        <w:t>p</w:t>
      </w:r>
      <w:r w:rsidR="00AE0F0F" w:rsidRPr="00CE4530">
        <w:t>e</w:t>
      </w:r>
      <w:r w:rsidR="00D4455C" w:rsidRPr="00CE4530">
        <w:t>riode</w:t>
      </w:r>
      <w:r w:rsidR="00AE0F0F" w:rsidRPr="00CE4530">
        <w:t xml:space="preserve"> bleef ongeveer </w:t>
      </w:r>
      <w:r w:rsidR="00D4455C" w:rsidRPr="00CE4530">
        <w:t xml:space="preserve">60% </w:t>
      </w:r>
      <w:r w:rsidR="00AE0F0F" w:rsidRPr="00CE4530">
        <w:t xml:space="preserve">van </w:t>
      </w:r>
      <w:r w:rsidR="00D4455C" w:rsidRPr="00CE4530">
        <w:t>de</w:t>
      </w:r>
      <w:r w:rsidR="00AE0F0F" w:rsidRPr="00CE4530">
        <w:t xml:space="preserve"> armen in de </w:t>
      </w:r>
      <w:r w:rsidR="00D4455C" w:rsidRPr="00CE4530">
        <w:t>gr</w:t>
      </w:r>
      <w:r w:rsidR="00AE0F0F" w:rsidRPr="00CE4530">
        <w:t>oe</w:t>
      </w:r>
      <w:r w:rsidR="00D4455C" w:rsidRPr="00CE4530">
        <w:t>p</w:t>
      </w:r>
      <w:r w:rsidR="00AE0F0F" w:rsidRPr="00CE4530">
        <w:t xml:space="preserve"> van de </w:t>
      </w:r>
      <w:r w:rsidR="00D4455C" w:rsidRPr="00CE4530">
        <w:t xml:space="preserve">20% </w:t>
      </w:r>
      <w:r w:rsidR="00AE0F0F" w:rsidRPr="00CE4530">
        <w:t>laagste inkomens</w:t>
      </w:r>
      <w:r w:rsidR="00D4455C" w:rsidRPr="00CE4530">
        <w:t>, t</w:t>
      </w:r>
      <w:r w:rsidR="00AE0F0F" w:rsidRPr="00CE4530">
        <w:t xml:space="preserve">erwijl </w:t>
      </w:r>
      <w:r w:rsidR="005006BC" w:rsidRPr="00CE4530">
        <w:t xml:space="preserve">70% </w:t>
      </w:r>
      <w:r w:rsidR="00AE0F0F" w:rsidRPr="00CE4530">
        <w:t>van de rijken erin slaagde om aan de top te blijven</w:t>
      </w:r>
      <w:r w:rsidR="00D4455C" w:rsidRPr="00CE4530">
        <w:t>.</w:t>
      </w:r>
    </w:p>
    <w:p w14:paraId="3DE1F3EA" w14:textId="4D57059E" w:rsidR="006B52A5" w:rsidRPr="00CE4530" w:rsidRDefault="00AE0F0F" w:rsidP="004D62B5">
      <w:r w:rsidRPr="00CE4530">
        <w:t xml:space="preserve">Er is echter wel een beperkte </w:t>
      </w:r>
      <w:r w:rsidR="002E187B" w:rsidRPr="00CE4530">
        <w:t>mobilit</w:t>
      </w:r>
      <w:r w:rsidRPr="00CE4530">
        <w:t>eit</w:t>
      </w:r>
      <w:r w:rsidR="002E187B" w:rsidRPr="00CE4530">
        <w:t xml:space="preserve">: </w:t>
      </w:r>
      <w:r w:rsidRPr="00CE4530">
        <w:t>in de meest kansarme gezinnen</w:t>
      </w:r>
      <w:r w:rsidR="00807F51" w:rsidRPr="00CE4530">
        <w:t xml:space="preserve"> </w:t>
      </w:r>
      <w:r w:rsidRPr="00CE4530">
        <w:t>zal één kind op drie met een vader met een laag inkomen ook zelf een laag inkomen hebben</w:t>
      </w:r>
      <w:r w:rsidR="006B52A5" w:rsidRPr="00CE4530">
        <w:t>, t</w:t>
      </w:r>
      <w:r w:rsidRPr="00CE4530">
        <w:t xml:space="preserve">erwijl de twee andere kinderen een beperkte </w:t>
      </w:r>
      <w:r w:rsidR="006B52A5" w:rsidRPr="00CE4530">
        <w:t>mobilit</w:t>
      </w:r>
      <w:r w:rsidRPr="00CE4530">
        <w:t>eit zullen kennen waardoor zij in de volgende inkomensschijf zullen terechtkomen</w:t>
      </w:r>
      <w:r w:rsidR="65C27B95" w:rsidRPr="00CE4530">
        <w:t xml:space="preserve"> en het dus financieel beter zullen hebben</w:t>
      </w:r>
      <w:r w:rsidR="006B52A5" w:rsidRPr="00CE4530">
        <w:t>.</w:t>
      </w:r>
    </w:p>
    <w:p w14:paraId="213E64ED" w14:textId="15A67418" w:rsidR="004D0B6F" w:rsidRPr="00CE4530" w:rsidRDefault="00AE0F0F" w:rsidP="004D62B5">
      <w:r w:rsidRPr="00CE4530">
        <w:t xml:space="preserve">Volgens de </w:t>
      </w:r>
      <w:r w:rsidR="00E553A7" w:rsidRPr="00CE4530">
        <w:t>OE</w:t>
      </w:r>
      <w:r w:rsidRPr="00CE4530">
        <w:t xml:space="preserve">SO </w:t>
      </w:r>
      <w:r w:rsidR="00E13121" w:rsidRPr="00CE4530">
        <w:t xml:space="preserve">moet </w:t>
      </w:r>
      <w:r w:rsidRPr="00CE4530">
        <w:t xml:space="preserve">er meer worden geïnvesteerd in onderwijs, </w:t>
      </w:r>
      <w:r w:rsidR="00E13121" w:rsidRPr="00CE4530">
        <w:t>ook</w:t>
      </w:r>
      <w:r w:rsidRPr="00CE4530">
        <w:t xml:space="preserve"> voor de allerjongste kinderen</w:t>
      </w:r>
      <w:r w:rsidR="00E553A7" w:rsidRPr="00CE4530">
        <w:t xml:space="preserve">. </w:t>
      </w:r>
      <w:r w:rsidRPr="00CE4530">
        <w:t xml:space="preserve">Een beter beleid op het vlak van gezondheid en gezin zou </w:t>
      </w:r>
      <w:r w:rsidR="00B83273" w:rsidRPr="00CE4530">
        <w:t xml:space="preserve">kansarme kinderen </w:t>
      </w:r>
      <w:r w:rsidRPr="00CE4530">
        <w:t xml:space="preserve">ook meer mogelijkheden moeten bieden en de </w:t>
      </w:r>
      <w:r w:rsidR="2A49C509" w:rsidRPr="00CE4530">
        <w:t xml:space="preserve">gevolgen </w:t>
      </w:r>
      <w:r w:rsidRPr="00CE4530">
        <w:t xml:space="preserve">van </w:t>
      </w:r>
      <w:r w:rsidR="00E553A7" w:rsidRPr="00CE4530">
        <w:t>financi</w:t>
      </w:r>
      <w:r w:rsidRPr="00CE4530">
        <w:t>ële moeilijkheden moeten beperken</w:t>
      </w:r>
      <w:r w:rsidR="00E553A7" w:rsidRPr="00CE4530">
        <w:t xml:space="preserve">. </w:t>
      </w:r>
      <w:r w:rsidRPr="00CE4530">
        <w:t>Het</w:t>
      </w:r>
      <w:r w:rsidR="00E553A7" w:rsidRPr="00CE4530">
        <w:t xml:space="preserve"> rapport </w:t>
      </w:r>
      <w:r w:rsidRPr="00CE4530">
        <w:t xml:space="preserve">pleit verder voor toegang tot betaalbare </w:t>
      </w:r>
      <w:r w:rsidRPr="00CE4530">
        <w:lastRenderedPageBreak/>
        <w:t xml:space="preserve">huisvesting van een goede kwaliteit, tot een beter openbaar vervoer en een betere ruimtelijke </w:t>
      </w:r>
      <w:r w:rsidR="00E13121" w:rsidRPr="00CE4530">
        <w:t>orden</w:t>
      </w:r>
      <w:r w:rsidRPr="00CE4530">
        <w:t xml:space="preserve">ing om de </w:t>
      </w:r>
      <w:r w:rsidR="00E553A7" w:rsidRPr="00CE4530">
        <w:t>r</w:t>
      </w:r>
      <w:r w:rsidRPr="00CE4530">
        <w:t>e</w:t>
      </w:r>
      <w:r w:rsidR="00E553A7" w:rsidRPr="00CE4530">
        <w:t>gionale</w:t>
      </w:r>
      <w:r w:rsidRPr="00CE4530">
        <w:t xml:space="preserve"> verschillen</w:t>
      </w:r>
      <w:r w:rsidR="0016468A" w:rsidRPr="00CE4530">
        <w:t xml:space="preserve"> en de concentratie van armoede in de steden weg te werken</w:t>
      </w:r>
      <w:r w:rsidR="00E553A7" w:rsidRPr="00CE4530">
        <w:t xml:space="preserve">. </w:t>
      </w:r>
      <w:r w:rsidR="0016468A" w:rsidRPr="00CE4530">
        <w:t xml:space="preserve">Ook een </w:t>
      </w:r>
      <w:r w:rsidR="00E553A7" w:rsidRPr="00CE4530">
        <w:t>progressi</w:t>
      </w:r>
      <w:r w:rsidR="0016468A" w:rsidRPr="00CE4530">
        <w:t>e</w:t>
      </w:r>
      <w:r w:rsidR="00E553A7" w:rsidRPr="00CE4530">
        <w:t>f</w:t>
      </w:r>
      <w:r w:rsidR="0016468A" w:rsidRPr="00CE4530">
        <w:t xml:space="preserve"> belastingstelsel en </w:t>
      </w:r>
      <w:r w:rsidR="003C04FE" w:rsidRPr="00CE4530">
        <w:t>een steviger</w:t>
      </w:r>
      <w:r w:rsidR="0016468A" w:rsidRPr="00CE4530">
        <w:t xml:space="preserve"> </w:t>
      </w:r>
      <w:r w:rsidR="00E553A7" w:rsidRPr="00CE4530">
        <w:t>socia</w:t>
      </w:r>
      <w:r w:rsidR="0016468A" w:rsidRPr="00CE4530">
        <w:t>a</w:t>
      </w:r>
      <w:r w:rsidR="00E553A7" w:rsidRPr="00CE4530">
        <w:t>l</w:t>
      </w:r>
      <w:r w:rsidR="0016468A" w:rsidRPr="00CE4530">
        <w:t xml:space="preserve"> vangnet kunnen helpen om de </w:t>
      </w:r>
      <w:r w:rsidR="00E553A7" w:rsidRPr="00CE4530">
        <w:t>sociale</w:t>
      </w:r>
      <w:r w:rsidR="0016468A" w:rsidRPr="00CE4530">
        <w:t xml:space="preserve"> verschillen te verkleinen</w:t>
      </w:r>
      <w:r w:rsidR="00E553A7" w:rsidRPr="00CE4530">
        <w:t>.</w:t>
      </w:r>
      <w:r w:rsidRPr="00CE4530">
        <w:br w:type="page"/>
      </w:r>
    </w:p>
    <w:p w14:paraId="0BE77683" w14:textId="77777777" w:rsidR="004A009A" w:rsidRDefault="004A009A" w:rsidP="003E54C2">
      <w:pPr>
        <w:pStyle w:val="Titre1"/>
        <w:numPr>
          <w:ilvl w:val="0"/>
          <w:numId w:val="0"/>
        </w:numPr>
        <w:ind w:left="368"/>
      </w:pPr>
      <w:bookmarkStart w:id="2" w:name="_Toc83388471"/>
    </w:p>
    <w:p w14:paraId="519BDB61" w14:textId="7F1CB8B8" w:rsidR="00862A9C" w:rsidRPr="00CE4530" w:rsidRDefault="00C06855" w:rsidP="003E54C2">
      <w:pPr>
        <w:pStyle w:val="Titre1"/>
        <w:numPr>
          <w:ilvl w:val="0"/>
          <w:numId w:val="0"/>
        </w:numPr>
        <w:ind w:left="368"/>
      </w:pPr>
      <w:r w:rsidRPr="00CE4530">
        <w:t>Infof</w:t>
      </w:r>
      <w:r w:rsidR="004610DF" w:rsidRPr="00CE4530">
        <w:t xml:space="preserve">iche 3: </w:t>
      </w:r>
      <w:r w:rsidRPr="00CE4530">
        <w:t>Enkele cijfers</w:t>
      </w:r>
      <w:bookmarkEnd w:id="2"/>
    </w:p>
    <w:p w14:paraId="3FEEF0E6" w14:textId="77777777" w:rsidR="003E54C2" w:rsidRDefault="003E54C2" w:rsidP="004D62B5"/>
    <w:p w14:paraId="601A181C" w14:textId="2D736B7A" w:rsidR="004610DF" w:rsidRPr="00CE4530" w:rsidRDefault="0016468A" w:rsidP="004D62B5">
      <w:r w:rsidRPr="00CE4530">
        <w:t>Tijdens het bezoek aan de tentoonstelling hadden jullie de gelegenheid om “sociale ongelijkheid” aan den lijve te ondervinden.</w:t>
      </w:r>
      <w:r w:rsidR="004800FA" w:rsidRPr="00CE4530">
        <w:t xml:space="preserve"> </w:t>
      </w:r>
      <w:r w:rsidRPr="00CE4530">
        <w:t>Als je uit een bevoorrecht m</w:t>
      </w:r>
      <w:r w:rsidR="004F43D4" w:rsidRPr="00CE4530">
        <w:t xml:space="preserve">ilieu </w:t>
      </w:r>
      <w:r w:rsidRPr="00CE4530">
        <w:t>kwam</w:t>
      </w:r>
      <w:r w:rsidR="00E311A7" w:rsidRPr="00CE4530">
        <w:t xml:space="preserve"> </w:t>
      </w:r>
      <w:r w:rsidR="00C364B2" w:rsidRPr="00CE4530">
        <w:t>(situati</w:t>
      </w:r>
      <w:r w:rsidRPr="00CE4530">
        <w:t>e</w:t>
      </w:r>
      <w:r w:rsidR="00C364B2" w:rsidRPr="00CE4530">
        <w:t xml:space="preserve"> </w:t>
      </w:r>
      <w:r w:rsidR="00856206" w:rsidRPr="00CE4530">
        <w:t>C</w:t>
      </w:r>
      <w:r w:rsidR="00C364B2" w:rsidRPr="00CE4530">
        <w:t xml:space="preserve"> e</w:t>
      </w:r>
      <w:r w:rsidRPr="00CE4530">
        <w:t>n</w:t>
      </w:r>
      <w:r w:rsidR="00856206" w:rsidRPr="00CE4530">
        <w:t xml:space="preserve"> D</w:t>
      </w:r>
      <w:r w:rsidR="00C364B2" w:rsidRPr="00CE4530">
        <w:t>)</w:t>
      </w:r>
      <w:r w:rsidR="00F715F7" w:rsidRPr="00CE4530">
        <w:t xml:space="preserve">, </w:t>
      </w:r>
      <w:r w:rsidRPr="00CE4530">
        <w:t>werden de inspanningen die je moest leveren om een inkomen te verwerven voorgesteld door de gele ring</w:t>
      </w:r>
      <w:r w:rsidR="00671A9B" w:rsidRPr="00CE4530">
        <w:t xml:space="preserve"> (</w:t>
      </w:r>
      <w:r w:rsidRPr="00CE4530">
        <w:t xml:space="preserve">een vrij grote en gemakkelijk te </w:t>
      </w:r>
      <w:r w:rsidR="005A3B2C" w:rsidRPr="00CE4530">
        <w:t>hanteren</w:t>
      </w:r>
      <w:r w:rsidRPr="00CE4530">
        <w:t xml:space="preserve"> ring</w:t>
      </w:r>
      <w:r w:rsidR="00671A9B" w:rsidRPr="00CE4530">
        <w:t>)</w:t>
      </w:r>
      <w:r w:rsidR="0042360C" w:rsidRPr="00CE4530">
        <w:t>.</w:t>
      </w:r>
      <w:r w:rsidR="00DF57A6" w:rsidRPr="00CE4530">
        <w:t xml:space="preserve"> </w:t>
      </w:r>
    </w:p>
    <w:p w14:paraId="7072C72F" w14:textId="63ADF9B2" w:rsidR="0042360C" w:rsidRPr="00CE4530" w:rsidRDefault="0016468A" w:rsidP="004D62B5">
      <w:r w:rsidRPr="00CE4530">
        <w:t>Maar als je daarentegen uit een kansarm gezin kwam</w:t>
      </w:r>
      <w:r w:rsidR="00E311A7" w:rsidRPr="00CE4530">
        <w:t xml:space="preserve"> (situati</w:t>
      </w:r>
      <w:r w:rsidRPr="00CE4530">
        <w:t>e</w:t>
      </w:r>
      <w:r w:rsidR="00E311A7" w:rsidRPr="00CE4530">
        <w:t xml:space="preserve"> </w:t>
      </w:r>
      <w:r w:rsidR="00C101C4" w:rsidRPr="00CE4530">
        <w:t>A e</w:t>
      </w:r>
      <w:r w:rsidRPr="00CE4530">
        <w:t>n</w:t>
      </w:r>
      <w:r w:rsidR="00C101C4" w:rsidRPr="00CE4530">
        <w:t xml:space="preserve"> B</w:t>
      </w:r>
      <w:r w:rsidR="00E311A7" w:rsidRPr="00CE4530">
        <w:t>)</w:t>
      </w:r>
      <w:r w:rsidR="005A3B2C" w:rsidRPr="00CE4530">
        <w:t>,</w:t>
      </w:r>
      <w:r w:rsidRPr="00CE4530">
        <w:t xml:space="preserve"> werden die inspanningen om hetzelfde </w:t>
      </w:r>
      <w:r w:rsidR="003F08D6" w:rsidRPr="00CE4530">
        <w:t>r</w:t>
      </w:r>
      <w:r w:rsidRPr="00CE4530">
        <w:t>e</w:t>
      </w:r>
      <w:r w:rsidR="003F08D6" w:rsidRPr="00CE4530">
        <w:t>sulta</w:t>
      </w:r>
      <w:r w:rsidRPr="00CE4530">
        <w:t>a</w:t>
      </w:r>
      <w:r w:rsidR="003F08D6" w:rsidRPr="00CE4530">
        <w:t>t</w:t>
      </w:r>
      <w:r w:rsidRPr="00CE4530">
        <w:t xml:space="preserve"> te bereiken</w:t>
      </w:r>
      <w:r w:rsidR="003F08D6" w:rsidRPr="00CE4530">
        <w:t xml:space="preserve">, </w:t>
      </w:r>
      <w:r w:rsidRPr="00CE4530">
        <w:t>voorgesteld door de blauwe ring</w:t>
      </w:r>
      <w:r w:rsidR="00671A9B" w:rsidRPr="00CE4530">
        <w:t xml:space="preserve"> (</w:t>
      </w:r>
      <w:r w:rsidRPr="00CE4530">
        <w:t xml:space="preserve">een vrij </w:t>
      </w:r>
      <w:r w:rsidR="005A3B2C" w:rsidRPr="00CE4530">
        <w:t>smalle</w:t>
      </w:r>
      <w:r w:rsidRPr="00CE4530">
        <w:t xml:space="preserve"> en moeilijk te </w:t>
      </w:r>
      <w:r w:rsidR="005A3B2C" w:rsidRPr="00CE4530">
        <w:t>hanteren</w:t>
      </w:r>
      <w:r w:rsidRPr="00CE4530">
        <w:t xml:space="preserve"> ring</w:t>
      </w:r>
      <w:r w:rsidR="00671A9B" w:rsidRPr="00CE4530">
        <w:t>)</w:t>
      </w:r>
      <w:r w:rsidR="003F08D6" w:rsidRPr="00CE4530">
        <w:t xml:space="preserve">. </w:t>
      </w:r>
    </w:p>
    <w:p w14:paraId="2EA91377" w14:textId="35D2002C" w:rsidR="00231832" w:rsidRPr="00CE4530" w:rsidRDefault="0016468A" w:rsidP="004D62B5">
      <w:r w:rsidRPr="00CE4530">
        <w:t xml:space="preserve">Die ringen vormden dus een afspiegeling van de </w:t>
      </w:r>
      <w:r w:rsidR="00A1548D" w:rsidRPr="00CE4530">
        <w:t>sociale </w:t>
      </w:r>
      <w:r w:rsidRPr="00CE4530">
        <w:t>mobiliteit</w:t>
      </w:r>
      <w:r w:rsidR="00A1548D" w:rsidRPr="00CE4530">
        <w:t xml:space="preserve">: </w:t>
      </w:r>
      <w:r w:rsidRPr="00CE4530">
        <w:t xml:space="preserve">hoe </w:t>
      </w:r>
      <w:r w:rsidR="221ED47F" w:rsidRPr="72BAE23C">
        <w:t xml:space="preserve">meer </w:t>
      </w:r>
      <w:r w:rsidRPr="00CE4530">
        <w:t xml:space="preserve">bevoorrecht </w:t>
      </w:r>
      <w:r w:rsidR="57F8570C" w:rsidRPr="72BAE23C">
        <w:t xml:space="preserve">het </w:t>
      </w:r>
      <w:r w:rsidR="00787A3E" w:rsidRPr="72BAE23C">
        <w:t xml:space="preserve">milieu </w:t>
      </w:r>
      <w:r w:rsidR="2C59490A" w:rsidRPr="72BAE23C">
        <w:t>waaruit je</w:t>
      </w:r>
      <w:r w:rsidR="00787A3E" w:rsidRPr="00CE4530">
        <w:t xml:space="preserve"> </w:t>
      </w:r>
      <w:r w:rsidRPr="00CE4530">
        <w:t>komt, hoe minder inspanningen je moet leveren om je inkomen op hetzelfde peil te houden</w:t>
      </w:r>
      <w:r w:rsidR="0060571D" w:rsidRPr="00CE4530">
        <w:t xml:space="preserve">. </w:t>
      </w:r>
      <w:r w:rsidRPr="00CE4530">
        <w:t>Maar als je omgekeerd uit</w:t>
      </w:r>
      <w:r w:rsidR="005A3B2C" w:rsidRPr="00CE4530">
        <w:t xml:space="preserve"> </w:t>
      </w:r>
      <w:r w:rsidRPr="00CE4530">
        <w:t>een achtergesteld</w:t>
      </w:r>
      <w:r w:rsidR="00B832BA" w:rsidRPr="00CE4530">
        <w:t xml:space="preserve"> milieu </w:t>
      </w:r>
      <w:r w:rsidRPr="00CE4530">
        <w:t>komt</w:t>
      </w:r>
      <w:r w:rsidR="00B832BA" w:rsidRPr="00CE4530">
        <w:t xml:space="preserve">, </w:t>
      </w:r>
      <w:r w:rsidRPr="00CE4530">
        <w:t xml:space="preserve">moet je meer inspanningen leveren om de </w:t>
      </w:r>
      <w:r w:rsidR="00E231A0" w:rsidRPr="00CE4530">
        <w:t xml:space="preserve">sociale </w:t>
      </w:r>
      <w:r w:rsidRPr="00CE4530">
        <w:t xml:space="preserve">ladder </w:t>
      </w:r>
      <w:r w:rsidR="7F38133E" w:rsidRPr="72BAE23C">
        <w:t xml:space="preserve">te kunnen opklimmen </w:t>
      </w:r>
      <w:r w:rsidRPr="00CE4530">
        <w:t xml:space="preserve">en eenzelfde inkomen te verwerven als </w:t>
      </w:r>
      <w:r w:rsidR="32C30323" w:rsidRPr="72BAE23C">
        <w:t>diegene die uit een</w:t>
      </w:r>
      <w:r w:rsidRPr="00CE4530">
        <w:t xml:space="preserve"> meer bevoorrechte omgeving </w:t>
      </w:r>
      <w:r w:rsidR="2A1BF052" w:rsidRPr="72BAE23C">
        <w:t>komt</w:t>
      </w:r>
      <w:r w:rsidR="00E231A0" w:rsidRPr="00CE4530">
        <w:t xml:space="preserve">. </w:t>
      </w:r>
    </w:p>
    <w:p w14:paraId="3812FB6E" w14:textId="5C106AE1" w:rsidR="007B443C" w:rsidRPr="00CE4530" w:rsidRDefault="0016468A" w:rsidP="004D62B5">
      <w:r w:rsidRPr="00CE4530">
        <w:t xml:space="preserve">Er bestaat dus een verband tussen de </w:t>
      </w:r>
      <w:r w:rsidR="005B7109" w:rsidRPr="00CE4530">
        <w:t xml:space="preserve">sociale </w:t>
      </w:r>
      <w:r w:rsidR="009A4DE2" w:rsidRPr="00CE4530">
        <w:t>af</w:t>
      </w:r>
      <w:r w:rsidRPr="00CE4530">
        <w:t xml:space="preserve">komst en de mogelijkheid die we hebben om een </w:t>
      </w:r>
      <w:r w:rsidR="009A4DE2" w:rsidRPr="00CE4530">
        <w:t>goed inkomen te verdienen</w:t>
      </w:r>
      <w:r w:rsidR="00337EB3" w:rsidRPr="00CE4530">
        <w:t>.</w:t>
      </w:r>
      <w:r w:rsidR="00FA4E87" w:rsidRPr="00CE4530">
        <w:t xml:space="preserve"> </w:t>
      </w:r>
      <w:r w:rsidR="004C0F5D" w:rsidRPr="00CE4530">
        <w:t>Ma</w:t>
      </w:r>
      <w:r w:rsidR="009A4DE2" w:rsidRPr="00CE4530">
        <w:t>ar waar komt dat fenomeen vandaan</w:t>
      </w:r>
      <w:r w:rsidR="00160732" w:rsidRPr="00CE4530">
        <w:t>?</w:t>
      </w:r>
      <w:r w:rsidR="009A4DE2" w:rsidRPr="00CE4530">
        <w:t xml:space="preserve"> We proberen die vraag te beantwoorden met enkele cijfers uit een artikel van </w:t>
      </w:r>
      <w:proofErr w:type="spellStart"/>
      <w:r w:rsidR="00D52624" w:rsidRPr="00CE4530">
        <w:t>S</w:t>
      </w:r>
      <w:r w:rsidR="00C85EC0" w:rsidRPr="00CE4530">
        <w:t>tatbel</w:t>
      </w:r>
      <w:proofErr w:type="spellEnd"/>
      <w:r w:rsidR="00255953">
        <w:rPr>
          <w:rStyle w:val="Appelnotedebasdep"/>
        </w:rPr>
        <w:footnoteReference w:id="4"/>
      </w:r>
      <w:r w:rsidR="009A4DE2" w:rsidRPr="00CE4530">
        <w:t xml:space="preserve">, dat een cijfermatige </w:t>
      </w:r>
      <w:r w:rsidR="00E512F2" w:rsidRPr="00CE4530">
        <w:t xml:space="preserve">analyse </w:t>
      </w:r>
      <w:r w:rsidR="009A4DE2" w:rsidRPr="00CE4530">
        <w:t xml:space="preserve">levert van de </w:t>
      </w:r>
      <w:r w:rsidR="00E512F2" w:rsidRPr="00CE4530">
        <w:t>fact</w:t>
      </w:r>
      <w:r w:rsidR="009A4DE2" w:rsidRPr="00CE4530">
        <w:t>oren die het risico van armoede bevorderen</w:t>
      </w:r>
      <w:r w:rsidR="00C55620" w:rsidRPr="00CE4530">
        <w:t xml:space="preserve">. </w:t>
      </w:r>
      <w:r w:rsidR="005A3B2C" w:rsidRPr="00CE4530">
        <w:t>Aan de hand van</w:t>
      </w:r>
      <w:r w:rsidR="009A4DE2" w:rsidRPr="00CE4530">
        <w:t xml:space="preserve"> vier tabellen wijst het artikel achtereenvolgens op</w:t>
      </w:r>
      <w:r w:rsidR="000A5F38" w:rsidRPr="00CE4530">
        <w:t>:</w:t>
      </w:r>
    </w:p>
    <w:p w14:paraId="24C2FC74" w14:textId="0C55E280" w:rsidR="000A5F38" w:rsidRPr="004A009A" w:rsidRDefault="009A4DE2" w:rsidP="004D62B5">
      <w:pPr>
        <w:pStyle w:val="Paragraphedeliste"/>
        <w:numPr>
          <w:ilvl w:val="0"/>
          <w:numId w:val="20"/>
        </w:numPr>
      </w:pPr>
      <w:r w:rsidRPr="004A009A">
        <w:t xml:space="preserve">het verband tussen armoede op de leeftijd van </w:t>
      </w:r>
      <w:r w:rsidR="000A5F38" w:rsidRPr="004A009A">
        <w:t>14</w:t>
      </w:r>
      <w:r w:rsidRPr="004A009A">
        <w:t xml:space="preserve"> jaar en de armoede als volwassene </w:t>
      </w:r>
    </w:p>
    <w:p w14:paraId="36593B3C" w14:textId="0CB72047" w:rsidR="009A4DE2" w:rsidRPr="004A009A" w:rsidRDefault="009A4DE2" w:rsidP="004D62B5">
      <w:pPr>
        <w:pStyle w:val="Paragraphedeliste"/>
        <w:numPr>
          <w:ilvl w:val="0"/>
          <w:numId w:val="20"/>
        </w:numPr>
      </w:pPr>
      <w:r w:rsidRPr="004A009A">
        <w:t>het verband tussen het onderwijs</w:t>
      </w:r>
      <w:r w:rsidR="00B54985" w:rsidRPr="004A009A">
        <w:t xml:space="preserve">niveau </w:t>
      </w:r>
      <w:r w:rsidRPr="004A009A">
        <w:t>van de ouders en dat van de kinderen</w:t>
      </w:r>
    </w:p>
    <w:p w14:paraId="7DA6DDBE" w14:textId="6043D78A" w:rsidR="00B54985" w:rsidRPr="004A009A" w:rsidRDefault="009A4DE2" w:rsidP="004D62B5">
      <w:pPr>
        <w:pStyle w:val="Paragraphedeliste"/>
        <w:numPr>
          <w:ilvl w:val="0"/>
          <w:numId w:val="20"/>
        </w:numPr>
      </w:pPr>
      <w:r w:rsidRPr="004A009A">
        <w:t>het verband tussen het onderwijs</w:t>
      </w:r>
      <w:r w:rsidR="00043B25" w:rsidRPr="004A009A">
        <w:t xml:space="preserve">niveau </w:t>
      </w:r>
      <w:r w:rsidRPr="004A009A">
        <w:t xml:space="preserve">van </w:t>
      </w:r>
      <w:r w:rsidR="00043B25" w:rsidRPr="004A009A">
        <w:t>de</w:t>
      </w:r>
      <w:r w:rsidRPr="004A009A">
        <w:t xml:space="preserve"> ouder</w:t>
      </w:r>
      <w:r w:rsidR="00043B25" w:rsidRPr="004A009A">
        <w:t xml:space="preserve">s </w:t>
      </w:r>
      <w:r w:rsidRPr="004A009A">
        <w:t>en het risico van armoede</w:t>
      </w:r>
    </w:p>
    <w:p w14:paraId="04FE8F1F" w14:textId="5BFD3612" w:rsidR="009108F1" w:rsidRPr="004A009A" w:rsidRDefault="009A4DE2" w:rsidP="004D62B5">
      <w:pPr>
        <w:pStyle w:val="Paragraphedeliste"/>
        <w:numPr>
          <w:ilvl w:val="0"/>
          <w:numId w:val="20"/>
        </w:numPr>
      </w:pPr>
      <w:r w:rsidRPr="004A009A">
        <w:t xml:space="preserve">het verband tussen de </w:t>
      </w:r>
      <w:r w:rsidR="009108F1" w:rsidRPr="004A009A">
        <w:t>nationalit</w:t>
      </w:r>
      <w:r w:rsidRPr="004A009A">
        <w:t xml:space="preserve">eit van </w:t>
      </w:r>
      <w:r w:rsidR="009108F1" w:rsidRPr="004A009A">
        <w:t>de</w:t>
      </w:r>
      <w:r w:rsidRPr="004A009A">
        <w:t xml:space="preserve"> ouder</w:t>
      </w:r>
      <w:r w:rsidR="009108F1" w:rsidRPr="004A009A">
        <w:t xml:space="preserve">s </w:t>
      </w:r>
      <w:r w:rsidRPr="004A009A">
        <w:t>en het risico van armoede</w:t>
      </w:r>
    </w:p>
    <w:p w14:paraId="5547F4C4" w14:textId="6658ACB6" w:rsidR="00C547CE" w:rsidRPr="00CE4530" w:rsidRDefault="003C70CE" w:rsidP="004D62B5">
      <w:r w:rsidRPr="00CE4530">
        <w:br w:type="page"/>
      </w:r>
    </w:p>
    <w:p w14:paraId="15F0E4D3" w14:textId="77777777" w:rsidR="004A009A" w:rsidRDefault="004A009A" w:rsidP="003E54C2">
      <w:pPr>
        <w:pStyle w:val="Titre1"/>
        <w:numPr>
          <w:ilvl w:val="0"/>
          <w:numId w:val="0"/>
        </w:numPr>
        <w:ind w:left="368"/>
      </w:pPr>
      <w:bookmarkStart w:id="3" w:name="_Toc83388472"/>
    </w:p>
    <w:p w14:paraId="7DDD0A5C" w14:textId="095ED3D2" w:rsidR="001F21C6" w:rsidRPr="00CE4530" w:rsidRDefault="006128CB" w:rsidP="003E54C2">
      <w:pPr>
        <w:pStyle w:val="Titre1"/>
        <w:numPr>
          <w:ilvl w:val="0"/>
          <w:numId w:val="0"/>
        </w:numPr>
        <w:ind w:left="368"/>
      </w:pPr>
      <w:r w:rsidRPr="00CE4530">
        <w:t>Infof</w:t>
      </w:r>
      <w:r w:rsidR="003C70CE" w:rsidRPr="00CE4530">
        <w:t>iche 3a</w:t>
      </w:r>
      <w:r w:rsidR="0026121C" w:rsidRPr="00CE4530">
        <w:t>:</w:t>
      </w:r>
      <w:r w:rsidR="003C70CE" w:rsidRPr="00CE4530">
        <w:t xml:space="preserve"> </w:t>
      </w:r>
      <w:r w:rsidR="00A83C86" w:rsidRPr="00CE4530">
        <w:t>Overdracht van armoede tussen generaties</w:t>
      </w:r>
      <w:r w:rsidR="00B83273" w:rsidRPr="00CE4530">
        <w:t>,</w:t>
      </w:r>
      <w:r w:rsidR="00A83C86" w:rsidRPr="00CE4530">
        <w:t xml:space="preserve"> of hoe de levensomstandigheden in de kindertijd het toekomstige leven beïnvloeden</w:t>
      </w:r>
      <w:bookmarkEnd w:id="3"/>
    </w:p>
    <w:p w14:paraId="6D20A790" w14:textId="77777777" w:rsidR="00352305" w:rsidRPr="00CE4530" w:rsidRDefault="00352305" w:rsidP="004D62B5"/>
    <w:p w14:paraId="1AE10A4C" w14:textId="5CE45E90" w:rsidR="001F21C6" w:rsidRPr="001F21C6" w:rsidRDefault="001F21C6" w:rsidP="004D62B5">
      <w:r w:rsidRPr="001F21C6">
        <w:rPr>
          <w:noProof/>
          <w:shd w:val="clear" w:color="auto" w:fill="E6E6E6"/>
        </w:rPr>
        <w:drawing>
          <wp:inline distT="0" distB="0" distL="0" distR="0" wp14:anchorId="04307DD7" wp14:editId="708C50FC">
            <wp:extent cx="3276600" cy="2143760"/>
            <wp:effectExtent l="0" t="0" r="0" b="8890"/>
            <wp:docPr id="1" name="Image 1" descr="Transmission intergénérationnelle de la pauvreté ou comment les conditions de vie dans l’enfance influencent la vi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mission intergénérationnelle de la pauvreté ou comment les conditions de vie dans l’enfance influencent la vie fu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231" cy="2150715"/>
                    </a:xfrm>
                    <a:prstGeom prst="rect">
                      <a:avLst/>
                    </a:prstGeom>
                    <a:noFill/>
                    <a:ln>
                      <a:noFill/>
                    </a:ln>
                  </pic:spPr>
                </pic:pic>
              </a:graphicData>
            </a:graphic>
          </wp:inline>
        </w:drawing>
      </w:r>
    </w:p>
    <w:p w14:paraId="6665965E" w14:textId="51835DE0" w:rsidR="001A6CA9" w:rsidRPr="00CE4530" w:rsidRDefault="001A6CA9" w:rsidP="004D62B5">
      <w:r w:rsidRPr="00CE4530">
        <w:t xml:space="preserve">In het kader van de EU-SILC-enquête onderzocht </w:t>
      </w:r>
      <w:proofErr w:type="spellStart"/>
      <w:r w:rsidRPr="00CE4530">
        <w:t>Statbel</w:t>
      </w:r>
      <w:proofErr w:type="spellEnd"/>
      <w:r w:rsidRPr="00CE4530">
        <w:t>, de Belgische dienst voor de Statistiek, de intergenerationele overdracht van armoede. D</w:t>
      </w:r>
      <w:r w:rsidR="005A3B2C" w:rsidRPr="00CE4530">
        <w:t>aar</w:t>
      </w:r>
      <w:r w:rsidR="00B83273" w:rsidRPr="00CE4530">
        <w:t>toe</w:t>
      </w:r>
      <w:r w:rsidR="005A3B2C" w:rsidRPr="00CE4530">
        <w:t xml:space="preserve"> werden d</w:t>
      </w:r>
      <w:r w:rsidRPr="00CE4530">
        <w:t>e respondenten tussen 25 en 59 jaar gevraagd naar hun levensomstandigheden toen ze 14 jaar waren.</w:t>
      </w:r>
    </w:p>
    <w:p w14:paraId="62467255" w14:textId="26E93205" w:rsidR="001A6CA9" w:rsidRPr="00CE4530" w:rsidRDefault="001A6CA9" w:rsidP="004D62B5">
      <w:r w:rsidRPr="00CE4530">
        <w:t xml:space="preserve">Uit de resultaten blijkt dat 3% van de bevolking (tussen 25 en 59 jaar) </w:t>
      </w:r>
      <w:r w:rsidR="005A3B2C" w:rsidRPr="00CE4530">
        <w:t xml:space="preserve">in België </w:t>
      </w:r>
      <w:r w:rsidRPr="00CE4530">
        <w:t xml:space="preserve">op 14-jarige leeftijd in een </w:t>
      </w:r>
      <w:r w:rsidR="005A3B2C" w:rsidRPr="00CE4530">
        <w:t>gezin</w:t>
      </w:r>
      <w:r w:rsidRPr="00CE4530">
        <w:t xml:space="preserve"> met grote financiële moeilijkheden leefde. Dat percentage bedraagt 9,1% in het Brussels Hoofdstedelijk Gewest, 3,8% in het Waals Gewest en 1,2% in het Vlaams Gewest. 3,9% van de Belgen beschikte om financiële redenen niet over elementaire schoolbenodigdheden. Dit was het geval voor 8,4% van de Brusselaars, 4,5% van de Walen en 2,5% van de Vlamingen.</w:t>
      </w:r>
    </w:p>
    <w:p w14:paraId="439D0D15" w14:textId="1591E8D0" w:rsidR="001A6CA9" w:rsidRPr="00CE4530" w:rsidRDefault="005A3B2C" w:rsidP="004D62B5">
      <w:r w:rsidRPr="00CE4530">
        <w:t>D</w:t>
      </w:r>
      <w:r w:rsidR="001A6CA9" w:rsidRPr="00CE4530">
        <w:t xml:space="preserve">agelijks vlees of een vegetarisch equivalent </w:t>
      </w:r>
      <w:r w:rsidRPr="00CE4530">
        <w:t>eten</w:t>
      </w:r>
      <w:r w:rsidR="001A6CA9" w:rsidRPr="00CE4530">
        <w:t xml:space="preserve"> op de leeftijd van 14 jaar</w:t>
      </w:r>
      <w:r w:rsidRPr="00CE4530">
        <w:t>,</w:t>
      </w:r>
      <w:r w:rsidR="001A6CA9" w:rsidRPr="00CE4530">
        <w:t xml:space="preserve"> was </w:t>
      </w:r>
      <w:r w:rsidRPr="00CE4530">
        <w:t xml:space="preserve">financieel niet haalbaar </w:t>
      </w:r>
      <w:r w:rsidR="001A6CA9" w:rsidRPr="00CE4530">
        <w:t>voor 4,7% van de bevolking</w:t>
      </w:r>
      <w:hyperlink r:id="rId14" w:history="1">
        <w:r w:rsidR="00550F80" w:rsidRPr="00CE4530">
          <w:rPr>
            <w:rStyle w:val="Lienhypertexte"/>
            <w:vertAlign w:val="superscript"/>
          </w:rPr>
          <w:t>[1]</w:t>
        </w:r>
      </w:hyperlink>
      <w:r w:rsidR="001A6CA9" w:rsidRPr="00CE4530">
        <w:t xml:space="preserve">. Op </w:t>
      </w:r>
      <w:r w:rsidR="00550F80" w:rsidRPr="00CE4530">
        <w:t>gewestelijk</w:t>
      </w:r>
      <w:r w:rsidR="001A6CA9" w:rsidRPr="00CE4530">
        <w:t xml:space="preserve"> niveau </w:t>
      </w:r>
      <w:r w:rsidR="00550F80" w:rsidRPr="00CE4530">
        <w:t xml:space="preserve">is </w:t>
      </w:r>
      <w:r w:rsidR="001A6CA9" w:rsidRPr="00CE4530">
        <w:t>d</w:t>
      </w:r>
      <w:r w:rsidR="00550F80" w:rsidRPr="00CE4530">
        <w:t>a</w:t>
      </w:r>
      <w:r w:rsidR="001A6CA9" w:rsidRPr="00CE4530">
        <w:t>t 14,2% in Brussel, 5,1% in Wallonië en 2,4% in Vlaanderen.</w:t>
      </w:r>
    </w:p>
    <w:p w14:paraId="400A6C6A" w14:textId="0D2F5FEA" w:rsidR="004A009A" w:rsidRDefault="001A6CA9" w:rsidP="004D62B5">
      <w:r w:rsidRPr="00CE4530">
        <w:t>Bovendien was het voor 24,1% van de respondenten financieel niet mogelijk om op 14-jarige leeftijd een week op vakantie te gaan. Di</w:t>
      </w:r>
      <w:r w:rsidR="00550F80" w:rsidRPr="00CE4530">
        <w:t xml:space="preserve">e vaststelling geldt voor </w:t>
      </w:r>
      <w:r w:rsidRPr="00CE4530">
        <w:t>34,9% van de Brusselaars, 30% van de Walen en 18,6% van de Vlamingen</w:t>
      </w:r>
      <w:r w:rsidR="003E54C2">
        <w:t>.</w:t>
      </w:r>
      <w:r w:rsidR="004A009A">
        <w:br w:type="page"/>
      </w:r>
    </w:p>
    <w:p w14:paraId="28A5B0CD" w14:textId="55873BB5" w:rsidR="001A6CA9" w:rsidRPr="00CE4530" w:rsidRDefault="001A6CA9" w:rsidP="004D62B5">
      <w:r w:rsidRPr="00CE4530">
        <w:lastRenderedPageBreak/>
        <w:t>Intergenerationele overdracht</w:t>
      </w:r>
    </w:p>
    <w:p w14:paraId="777C7C8A" w14:textId="460EB558" w:rsidR="001A6CA9" w:rsidRPr="00CE4530" w:rsidRDefault="001A6CA9" w:rsidP="004D62B5">
      <w:r w:rsidRPr="00CE4530">
        <w:t xml:space="preserve">De enquête maakt het ook mogelijk om te wijzen op </w:t>
      </w:r>
      <w:r w:rsidR="00B83273" w:rsidRPr="00CE4530">
        <w:t xml:space="preserve">de gevolgen </w:t>
      </w:r>
      <w:r w:rsidR="00293B1F" w:rsidRPr="00CE4530">
        <w:t>van</w:t>
      </w:r>
      <w:r w:rsidRPr="00CE4530">
        <w:t xml:space="preserve"> de</w:t>
      </w:r>
      <w:r w:rsidR="00293B1F" w:rsidRPr="00CE4530">
        <w:t xml:space="preserve"> ontberingen</w:t>
      </w:r>
      <w:r w:rsidRPr="00CE4530">
        <w:t xml:space="preserve"> tijdens de </w:t>
      </w:r>
      <w:r w:rsidR="00293B1F" w:rsidRPr="00CE4530">
        <w:t>tienertijd</w:t>
      </w:r>
      <w:r w:rsidRPr="00CE4530">
        <w:t xml:space="preserve"> </w:t>
      </w:r>
      <w:r w:rsidR="00B83273" w:rsidRPr="00CE4530">
        <w:t>voor</w:t>
      </w:r>
      <w:r w:rsidRPr="00CE4530">
        <w:t xml:space="preserve"> de financiële situatie op volwassen leeftijd. </w:t>
      </w:r>
      <w:r w:rsidR="00293B1F" w:rsidRPr="00CE4530">
        <w:t xml:space="preserve">Zo kunnen we </w:t>
      </w:r>
      <w:r w:rsidRPr="00CE4530">
        <w:t>vaststel</w:t>
      </w:r>
      <w:r w:rsidR="00293B1F" w:rsidRPr="00CE4530">
        <w:t>len</w:t>
      </w:r>
      <w:r w:rsidRPr="00CE4530">
        <w:t xml:space="preserve"> dat </w:t>
      </w:r>
      <w:r w:rsidR="00293B1F" w:rsidRPr="00CE4530">
        <w:t xml:space="preserve">30,4% </w:t>
      </w:r>
      <w:r w:rsidRPr="00CE4530">
        <w:t>van de</w:t>
      </w:r>
      <w:r w:rsidR="00293B1F" w:rsidRPr="00CE4530">
        <w:t xml:space="preserve"> respondenten </w:t>
      </w:r>
      <w:r w:rsidRPr="00CE4530">
        <w:t xml:space="preserve">die op 14-jarige leeftijd </w:t>
      </w:r>
      <w:r w:rsidR="00293B1F" w:rsidRPr="00CE4530">
        <w:t>in een gezin</w:t>
      </w:r>
      <w:r w:rsidRPr="00CE4530">
        <w:t xml:space="preserve"> met ernstige financiële moeilijkheden</w:t>
      </w:r>
      <w:r w:rsidR="00293B1F" w:rsidRPr="00CE4530">
        <w:t xml:space="preserve"> </w:t>
      </w:r>
      <w:r w:rsidR="00B83273" w:rsidRPr="00CE4530">
        <w:t>woon</w:t>
      </w:r>
      <w:r w:rsidR="00293B1F" w:rsidRPr="00CE4530">
        <w:t>de</w:t>
      </w:r>
      <w:r w:rsidR="00B83273" w:rsidRPr="00CE4530">
        <w:t>n</w:t>
      </w:r>
      <w:r w:rsidRPr="00CE4530">
        <w:t xml:space="preserve">, in 2019 onder de monetaire </w:t>
      </w:r>
      <w:r w:rsidR="32C7A58F" w:rsidRPr="72BAE23C">
        <w:t xml:space="preserve">(financiële) </w:t>
      </w:r>
      <w:r w:rsidRPr="72BAE23C">
        <w:t>armoededrempel</w:t>
      </w:r>
      <w:hyperlink r:id="rId15">
        <w:r w:rsidR="00293B1F" w:rsidRPr="72BAE23C">
          <w:rPr>
            <w:rStyle w:val="Lienhypertexte"/>
            <w:vertAlign w:val="superscript"/>
          </w:rPr>
          <w:t>[2]</w:t>
        </w:r>
      </w:hyperlink>
      <w:r w:rsidR="00293B1F" w:rsidRPr="72BAE23C">
        <w:t xml:space="preserve"> l</w:t>
      </w:r>
      <w:r w:rsidRPr="72BAE23C">
        <w:t>eefde.</w:t>
      </w:r>
      <w:r w:rsidRPr="00CE4530">
        <w:t xml:space="preserve"> </w:t>
      </w:r>
      <w:r w:rsidR="00293B1F" w:rsidRPr="00CE4530">
        <w:t xml:space="preserve">Bij de mensen die </w:t>
      </w:r>
      <w:r w:rsidRPr="00CE4530">
        <w:t xml:space="preserve">daarentegen in een financieel </w:t>
      </w:r>
      <w:r w:rsidR="00293B1F" w:rsidRPr="00CE4530">
        <w:t xml:space="preserve">heel </w:t>
      </w:r>
      <w:r w:rsidRPr="00CE4530">
        <w:t xml:space="preserve">gezond </w:t>
      </w:r>
      <w:r w:rsidR="00293B1F" w:rsidRPr="00CE4530">
        <w:t>gezin</w:t>
      </w:r>
      <w:r w:rsidRPr="00CE4530">
        <w:t xml:space="preserve"> leefde</w:t>
      </w:r>
      <w:r w:rsidR="00293B1F" w:rsidRPr="00CE4530">
        <w:t>n</w:t>
      </w:r>
      <w:r w:rsidRPr="00CE4530">
        <w:t>, bedraagt de huidige armoedegraad slechts 7,7%.</w:t>
      </w:r>
    </w:p>
    <w:p w14:paraId="7DC2B2B0" w14:textId="77777777" w:rsidR="001A6CA9" w:rsidRPr="00CE4530" w:rsidRDefault="001A6CA9" w:rsidP="004D62B5"/>
    <w:p w14:paraId="314E142E" w14:textId="77777777" w:rsidR="001A6CA9" w:rsidRPr="00CE4530" w:rsidRDefault="001A6CA9" w:rsidP="004D62B5"/>
    <w:p w14:paraId="1B69077F" w14:textId="0B97E9FB" w:rsidR="001A6CA9" w:rsidRPr="00CE4530" w:rsidRDefault="001C29E7" w:rsidP="004D62B5">
      <w:r>
        <w:rPr>
          <w:noProof/>
          <w:shd w:val="clear" w:color="auto" w:fill="E6E6E6"/>
        </w:rPr>
        <w:drawing>
          <wp:inline distT="0" distB="0" distL="0" distR="0" wp14:anchorId="5DF7EF97" wp14:editId="2BDF893D">
            <wp:extent cx="5943600" cy="3211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11830"/>
                    </a:xfrm>
                    <a:prstGeom prst="rect">
                      <a:avLst/>
                    </a:prstGeom>
                  </pic:spPr>
                </pic:pic>
              </a:graphicData>
            </a:graphic>
          </wp:inline>
        </w:drawing>
      </w:r>
    </w:p>
    <w:p w14:paraId="2751645C" w14:textId="1D9A3239" w:rsidR="001A6CA9" w:rsidRPr="00774257" w:rsidRDefault="00484489" w:rsidP="004D62B5">
      <w:pPr>
        <w:rPr>
          <w:lang w:val="nl-BE"/>
        </w:rPr>
      </w:pPr>
      <w:r w:rsidRPr="00774257">
        <w:rPr>
          <w:lang w:val="nl-BE"/>
        </w:rPr>
        <w:t>Bron</w:t>
      </w:r>
      <w:r w:rsidR="001C29E7" w:rsidRPr="00774257">
        <w:rPr>
          <w:lang w:val="nl-BE"/>
        </w:rPr>
        <w:t xml:space="preserve">: </w:t>
      </w:r>
      <w:r w:rsidR="00231C6A" w:rsidRPr="00774257">
        <w:rPr>
          <w:lang w:val="nl-BE"/>
        </w:rPr>
        <w:t>https://statbel.fgov.be/nl/nieuws/intergenerationele-overdracht-van-armoede-hoe-levensomstandigheden-de-kindertijd-de-toekomst</w:t>
      </w:r>
    </w:p>
    <w:p w14:paraId="7883F35D" w14:textId="77777777" w:rsidR="001A6CA9" w:rsidRPr="00774257" w:rsidRDefault="001A6CA9" w:rsidP="004D62B5">
      <w:pPr>
        <w:rPr>
          <w:lang w:val="nl-BE"/>
        </w:rPr>
      </w:pPr>
    </w:p>
    <w:p w14:paraId="46ADA551" w14:textId="4654BAD4" w:rsidR="001A6CA9" w:rsidRPr="00CE4530" w:rsidRDefault="00293B1F" w:rsidP="004D62B5">
      <w:r w:rsidRPr="00CE4530">
        <w:t>Een a</w:t>
      </w:r>
      <w:r w:rsidR="001A6CA9" w:rsidRPr="00CE4530">
        <w:t>nder voorbeeld: 35,5% van de respondenten die verklaarde</w:t>
      </w:r>
      <w:r w:rsidR="00B83273" w:rsidRPr="00CE4530">
        <w:t>n</w:t>
      </w:r>
      <w:r w:rsidR="001A6CA9" w:rsidRPr="00CE4530">
        <w:t xml:space="preserve"> </w:t>
      </w:r>
      <w:r w:rsidR="00E8276F" w:rsidRPr="00CE4530">
        <w:t xml:space="preserve">dat ze op 14-jarige leeftijd om financiële redenen </w:t>
      </w:r>
      <w:r w:rsidRPr="00CE4530">
        <w:t xml:space="preserve">niet </w:t>
      </w:r>
      <w:r w:rsidR="00E8276F" w:rsidRPr="00CE4530">
        <w:t xml:space="preserve">konden beschikken </w:t>
      </w:r>
      <w:r w:rsidRPr="00CE4530">
        <w:t xml:space="preserve">over </w:t>
      </w:r>
      <w:r w:rsidR="001A6CA9" w:rsidRPr="00CE4530">
        <w:t xml:space="preserve">elementaire schoolbenodigdheden, loopt momenteel een armoederisico, tegenover 11,2% van de respondenten die </w:t>
      </w:r>
      <w:r w:rsidR="00E8276F" w:rsidRPr="00CE4530">
        <w:t>daa</w:t>
      </w:r>
      <w:r w:rsidR="001A6CA9" w:rsidRPr="00CE4530">
        <w:t xml:space="preserve">r wel </w:t>
      </w:r>
      <w:r w:rsidR="00E8276F" w:rsidRPr="00CE4530">
        <w:t xml:space="preserve">over </w:t>
      </w:r>
      <w:r w:rsidR="001A6CA9" w:rsidRPr="00CE4530">
        <w:t>konden beschikken</w:t>
      </w:r>
      <w:r w:rsidR="003E54C2">
        <w:t>.</w:t>
      </w:r>
    </w:p>
    <w:p w14:paraId="0EABDD2F" w14:textId="77777777" w:rsidR="001A6CA9" w:rsidRPr="00CE4530" w:rsidRDefault="001A6CA9" w:rsidP="004D62B5">
      <w:r w:rsidRPr="00CE4530">
        <w:br w:type="page"/>
      </w:r>
    </w:p>
    <w:p w14:paraId="46A7FCA4" w14:textId="77777777" w:rsidR="004A009A" w:rsidRPr="003E54C2" w:rsidRDefault="004A009A" w:rsidP="003E54C2">
      <w:pPr>
        <w:pStyle w:val="Titre1"/>
        <w:numPr>
          <w:ilvl w:val="0"/>
          <w:numId w:val="0"/>
        </w:numPr>
        <w:ind w:left="368"/>
        <w:rPr>
          <w:lang w:val="nl-BE"/>
        </w:rPr>
      </w:pPr>
      <w:bookmarkStart w:id="4" w:name="_Toc83388473"/>
    </w:p>
    <w:p w14:paraId="725115DC" w14:textId="6AEDFA4B" w:rsidR="001A6CA9" w:rsidRDefault="001A6CA9" w:rsidP="003E54C2">
      <w:pPr>
        <w:pStyle w:val="Titre1"/>
        <w:numPr>
          <w:ilvl w:val="0"/>
          <w:numId w:val="0"/>
        </w:numPr>
        <w:ind w:left="368"/>
      </w:pPr>
      <w:r w:rsidRPr="00CE4530">
        <w:t xml:space="preserve">Infofiche 3b: </w:t>
      </w:r>
      <w:r w:rsidR="00A83C86" w:rsidRPr="00CE4530">
        <w:t>Het v</w:t>
      </w:r>
      <w:r w:rsidRPr="00CE4530">
        <w:t xml:space="preserve">erband tussen het onderwijsniveau van de ouders en </w:t>
      </w:r>
      <w:proofErr w:type="spellStart"/>
      <w:r w:rsidRPr="00CE4530">
        <w:t>dat</w:t>
      </w:r>
      <w:proofErr w:type="spellEnd"/>
      <w:r w:rsidRPr="00CE4530">
        <w:t xml:space="preserve"> van de </w:t>
      </w:r>
      <w:proofErr w:type="spellStart"/>
      <w:r w:rsidRPr="00CE4530">
        <w:t>kinderen</w:t>
      </w:r>
      <w:bookmarkEnd w:id="4"/>
      <w:proofErr w:type="spellEnd"/>
    </w:p>
    <w:p w14:paraId="25D7516C" w14:textId="77777777" w:rsidR="003E54C2" w:rsidRPr="00CE4530" w:rsidRDefault="003E54C2" w:rsidP="003E54C2">
      <w:pPr>
        <w:pStyle w:val="Titre1"/>
        <w:numPr>
          <w:ilvl w:val="0"/>
          <w:numId w:val="0"/>
        </w:numPr>
        <w:ind w:left="368"/>
      </w:pPr>
    </w:p>
    <w:p w14:paraId="2BC08532" w14:textId="406E620E" w:rsidR="001A6CA9" w:rsidRPr="00CE4530" w:rsidRDefault="001A6CA9" w:rsidP="004D62B5">
      <w:r w:rsidRPr="00CE4530">
        <w:t xml:space="preserve">Naast </w:t>
      </w:r>
      <w:r w:rsidR="00E8276F" w:rsidRPr="00CE4530">
        <w:t>ontbering</w:t>
      </w:r>
      <w:r w:rsidRPr="00CE4530">
        <w:t xml:space="preserve"> heeft ook de positie van de ouders in de </w:t>
      </w:r>
      <w:r w:rsidR="00E8276F" w:rsidRPr="00CE4530">
        <w:t>samenleving</w:t>
      </w:r>
      <w:r w:rsidRPr="00CE4530">
        <w:t xml:space="preserve"> een belangrijke invloed op het verdere leven. 31,2% van de </w:t>
      </w:r>
      <w:r w:rsidR="00E8276F" w:rsidRPr="00CE4530">
        <w:t>mensen</w:t>
      </w:r>
      <w:r w:rsidRPr="00CE4530">
        <w:t xml:space="preserve"> van wie de vader een laag onderwijsniveau had, heeft een diploma hoger onderwijs, tegenover 56,8% van diegenen van wie de vader gemiddeld opgeleid was en 79,4% van diegenen van wie de vader een hoger onderwijs</w:t>
      </w:r>
      <w:r w:rsidR="00E8276F" w:rsidRPr="00CE4530">
        <w:t xml:space="preserve">diploma </w:t>
      </w:r>
      <w:r w:rsidRPr="00CE4530">
        <w:t xml:space="preserve">had. Het verband met het onderwijsniveau van de moeder is identiek en zelfs </w:t>
      </w:r>
      <w:r w:rsidR="00E8276F" w:rsidRPr="00CE4530">
        <w:t xml:space="preserve">nog </w:t>
      </w:r>
      <w:r w:rsidRPr="00CE4530">
        <w:t>iets duidelijker</w:t>
      </w:r>
      <w:r w:rsidR="00E8276F" w:rsidRPr="00CE4530">
        <w:t xml:space="preserve">: </w:t>
      </w:r>
      <w:r w:rsidRPr="00CE4530">
        <w:t xml:space="preserve">81% van de </w:t>
      </w:r>
      <w:r w:rsidR="00E8276F" w:rsidRPr="00CE4530">
        <w:t>respondenten</w:t>
      </w:r>
      <w:r w:rsidRPr="00CE4530">
        <w:t xml:space="preserve"> met een hoogopgeleide moeder, zijn zelf </w:t>
      </w:r>
      <w:r w:rsidR="00E8276F" w:rsidRPr="00CE4530">
        <w:t>ook</w:t>
      </w:r>
      <w:r w:rsidRPr="00CE4530">
        <w:t xml:space="preserve"> hoogopgeleid.</w:t>
      </w:r>
    </w:p>
    <w:p w14:paraId="13C294C7" w14:textId="1388F3B2" w:rsidR="001A6CA9" w:rsidRPr="001F21C6" w:rsidRDefault="001D4EB5" w:rsidP="004D62B5">
      <w:r>
        <w:rPr>
          <w:noProof/>
          <w:shd w:val="clear" w:color="auto" w:fill="E6E6E6"/>
        </w:rPr>
        <w:drawing>
          <wp:inline distT="0" distB="0" distL="0" distR="0" wp14:anchorId="07F9A08D" wp14:editId="45FB6444">
            <wp:extent cx="5938800" cy="2147104"/>
            <wp:effectExtent l="0" t="0" r="508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1699" cy="2180691"/>
                    </a:xfrm>
                    <a:prstGeom prst="rect">
                      <a:avLst/>
                    </a:prstGeom>
                  </pic:spPr>
                </pic:pic>
              </a:graphicData>
            </a:graphic>
          </wp:inline>
        </w:drawing>
      </w:r>
    </w:p>
    <w:p w14:paraId="5EEC4D2E" w14:textId="0C264B5E" w:rsidR="001A6CA9" w:rsidRPr="00CE4530" w:rsidRDefault="001A6CA9" w:rsidP="004D62B5">
      <w:r w:rsidRPr="00CE4530">
        <w:t>Opgroeien in een gezin waar</w:t>
      </w:r>
      <w:r w:rsidR="00E8276F" w:rsidRPr="00CE4530">
        <w:t>van</w:t>
      </w:r>
      <w:r w:rsidRPr="00CE4530">
        <w:t xml:space="preserve"> de ouders een laag onderwijsniveau hadden</w:t>
      </w:r>
      <w:r w:rsidR="00E8276F" w:rsidRPr="00CE4530">
        <w:t>,</w:t>
      </w:r>
      <w:r w:rsidRPr="00CE4530">
        <w:t xml:space="preserve"> heeft een negatieve weerslag op </w:t>
      </w:r>
      <w:r w:rsidR="00E8276F" w:rsidRPr="00CE4530">
        <w:t xml:space="preserve">de </w:t>
      </w:r>
      <w:r w:rsidRPr="00CE4530">
        <w:t>levensomstandigheden als volwassene. Het huidige armoederisico verdubbel</w:t>
      </w:r>
      <w:r w:rsidR="00E8276F" w:rsidRPr="00CE4530">
        <w:t>t</w:t>
      </w:r>
      <w:r w:rsidRPr="00CE4530">
        <w:t xml:space="preserve"> voor een persoon afkomstig uit een </w:t>
      </w:r>
      <w:r w:rsidR="00E8276F" w:rsidRPr="00CE4530">
        <w:t>gez</w:t>
      </w:r>
      <w:r w:rsidRPr="00CE4530">
        <w:t xml:space="preserve">in waarvan de ouders </w:t>
      </w:r>
      <w:r w:rsidR="00E8276F" w:rsidRPr="00CE4530">
        <w:t xml:space="preserve">in vergelijking met anderen </w:t>
      </w:r>
      <w:r w:rsidRPr="00CE4530">
        <w:t>laagopgeleid waren.</w:t>
      </w:r>
    </w:p>
    <w:p w14:paraId="2A59B9E0" w14:textId="235B9180" w:rsidR="001A6CA9" w:rsidRDefault="00477B9E" w:rsidP="004D62B5">
      <w:r>
        <w:rPr>
          <w:noProof/>
          <w:shd w:val="clear" w:color="auto" w:fill="E6E6E6"/>
        </w:rPr>
        <w:lastRenderedPageBreak/>
        <w:drawing>
          <wp:inline distT="0" distB="0" distL="0" distR="0" wp14:anchorId="0AE991FA" wp14:editId="3BED24D7">
            <wp:extent cx="5943600" cy="23183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318385"/>
                    </a:xfrm>
                    <a:prstGeom prst="rect">
                      <a:avLst/>
                    </a:prstGeom>
                  </pic:spPr>
                </pic:pic>
              </a:graphicData>
            </a:graphic>
          </wp:inline>
        </w:drawing>
      </w:r>
    </w:p>
    <w:p w14:paraId="4F3C89E3" w14:textId="5D81118A" w:rsidR="001A6CA9" w:rsidRPr="00CF1DC5" w:rsidRDefault="00477B9E" w:rsidP="004D62B5">
      <w:r w:rsidRPr="00CF1DC5">
        <w:t xml:space="preserve">Bron: </w:t>
      </w:r>
      <w:r w:rsidR="00484489" w:rsidRPr="00CF1DC5">
        <w:t>https://statbel.fgov.be/nl/nieuws/intergenerationele-overdracht-van-armoede-hoe-levensomstandigheden-de-kindertijd-de-toekomst</w:t>
      </w:r>
      <w:r w:rsidR="002B65D2" w:rsidRPr="00CF1DC5">
        <w:br w:type="page"/>
      </w:r>
    </w:p>
    <w:p w14:paraId="2E6661C6" w14:textId="77777777" w:rsidR="00CF1DC5" w:rsidRDefault="00CF1DC5" w:rsidP="003E54C2">
      <w:pPr>
        <w:pStyle w:val="Titre1"/>
        <w:numPr>
          <w:ilvl w:val="0"/>
          <w:numId w:val="0"/>
        </w:numPr>
        <w:ind w:left="368"/>
      </w:pPr>
      <w:bookmarkStart w:id="5" w:name="_Toc83388474"/>
    </w:p>
    <w:p w14:paraId="60829631" w14:textId="7C24E4B1" w:rsidR="001A6CA9" w:rsidRPr="00CE4530" w:rsidRDefault="001A6CA9" w:rsidP="003E54C2">
      <w:pPr>
        <w:pStyle w:val="Titre1"/>
        <w:numPr>
          <w:ilvl w:val="0"/>
          <w:numId w:val="0"/>
        </w:numPr>
        <w:ind w:left="368"/>
      </w:pPr>
      <w:r w:rsidRPr="00CE4530">
        <w:t xml:space="preserve">Infofiche 4: </w:t>
      </w:r>
      <w:r w:rsidR="00A83C86" w:rsidRPr="00CE4530">
        <w:t>R</w:t>
      </w:r>
      <w:r w:rsidRPr="00CE4530">
        <w:t>eproductie</w:t>
      </w:r>
      <w:r w:rsidR="00A83C86" w:rsidRPr="00CE4530">
        <w:t xml:space="preserve"> van ongelijkheid op school</w:t>
      </w:r>
      <w:bookmarkEnd w:id="5"/>
    </w:p>
    <w:p w14:paraId="5CD6AAB7" w14:textId="77777777" w:rsidR="003E54C2" w:rsidRDefault="003E54C2" w:rsidP="004D62B5"/>
    <w:p w14:paraId="0A06F841" w14:textId="505B624B" w:rsidR="001A6CA9" w:rsidRPr="00CE4530" w:rsidRDefault="001A6CA9" w:rsidP="004D62B5">
      <w:r w:rsidRPr="00CE4530">
        <w:t>Volgens Pierre </w:t>
      </w:r>
      <w:proofErr w:type="spellStart"/>
      <w:r w:rsidRPr="00CE4530">
        <w:rPr>
          <w:b/>
          <w:bCs/>
        </w:rPr>
        <w:t>Bourdieu</w:t>
      </w:r>
      <w:proofErr w:type="spellEnd"/>
      <w:r w:rsidRPr="00CE4530">
        <w:t xml:space="preserve"> en Jean-Claude </w:t>
      </w:r>
      <w:proofErr w:type="spellStart"/>
      <w:r w:rsidRPr="00CE4530">
        <w:t>Passeron</w:t>
      </w:r>
      <w:proofErr w:type="spellEnd"/>
      <w:r w:rsidRPr="00CE4530">
        <w:t xml:space="preserve"> is de school in de eerste plaats een </w:t>
      </w:r>
      <w:r w:rsidR="00416C82" w:rsidRPr="00CE4530">
        <w:t xml:space="preserve">instantie voor </w:t>
      </w:r>
      <w:r w:rsidRPr="00CE4530">
        <w:rPr>
          <w:b/>
          <w:bCs/>
        </w:rPr>
        <w:t>sociale</w:t>
      </w:r>
      <w:r w:rsidRPr="00CE4530">
        <w:t> </w:t>
      </w:r>
      <w:r w:rsidR="00416C82" w:rsidRPr="00CE4530">
        <w:rPr>
          <w:b/>
          <w:bCs/>
        </w:rPr>
        <w:t>reproductie</w:t>
      </w:r>
      <w:r w:rsidRPr="00CE4530">
        <w:t xml:space="preserve">: </w:t>
      </w:r>
      <w:r w:rsidR="00416C82" w:rsidRPr="00CE4530">
        <w:t xml:space="preserve">de sociale ongelijkheid die wordt omgezet in ongelijkheid op school, vertaalt zich daarna opnieuw in </w:t>
      </w:r>
      <w:r w:rsidRPr="00CE4530">
        <w:t>sociale</w:t>
      </w:r>
      <w:r w:rsidR="00416C82" w:rsidRPr="00CE4530">
        <w:t xml:space="preserve"> ongelijkheid bij het verlaten van het schoolsysteem</w:t>
      </w:r>
      <w:r w:rsidRPr="00CE4530">
        <w:t>.</w:t>
      </w:r>
    </w:p>
    <w:p w14:paraId="486E88A4" w14:textId="28C87B9C" w:rsidR="001A6CA9" w:rsidRPr="00CE4530" w:rsidRDefault="00416C82" w:rsidP="004D62B5">
      <w:r w:rsidRPr="00CE4530">
        <w:t xml:space="preserve">Als we de stelling die deze auteurs verdedigen in hun werk </w:t>
      </w:r>
      <w:r w:rsidR="006250B3" w:rsidRPr="00CE4530">
        <w:t>“</w:t>
      </w:r>
      <w:r w:rsidRPr="00CE4530">
        <w:t xml:space="preserve">La </w:t>
      </w:r>
      <w:proofErr w:type="spellStart"/>
      <w:r w:rsidRPr="00CE4530">
        <w:t>reproduction</w:t>
      </w:r>
      <w:proofErr w:type="spellEnd"/>
      <w:r w:rsidR="006250B3" w:rsidRPr="00CE4530">
        <w:t>”</w:t>
      </w:r>
      <w:r w:rsidRPr="00CE4530">
        <w:t xml:space="preserve"> in één zin</w:t>
      </w:r>
      <w:r w:rsidR="006250B3" w:rsidRPr="00CE4530">
        <w:t xml:space="preserve"> zouden moeten samenvatten</w:t>
      </w:r>
      <w:r w:rsidR="001A6CA9" w:rsidRPr="00CE4530">
        <w:t xml:space="preserve">, </w:t>
      </w:r>
      <w:r w:rsidRPr="00CE4530">
        <w:t>zou dat als volgt kunnen zijn:</w:t>
      </w:r>
      <w:r w:rsidR="001A6CA9" w:rsidRPr="00CE4530">
        <w:t xml:space="preserve"> </w:t>
      </w:r>
      <w:r w:rsidR="00BE010E" w:rsidRPr="00CE4530">
        <w:t xml:space="preserve">de school bevordert allerminst gelijke kansen, maar </w:t>
      </w:r>
      <w:r w:rsidR="006250B3" w:rsidRPr="00CE4530">
        <w:t>helpt mee de sociale ongelijkheid reproduceren en maakt die ongelijkheid</w:t>
      </w:r>
      <w:r w:rsidR="001A6CA9" w:rsidRPr="00CE4530">
        <w:t xml:space="preserve"> l</w:t>
      </w:r>
      <w:r w:rsidR="006250B3" w:rsidRPr="00CE4530">
        <w:t>e</w:t>
      </w:r>
      <w:r w:rsidR="001A6CA9" w:rsidRPr="00CE4530">
        <w:t>giti</w:t>
      </w:r>
      <w:r w:rsidR="006250B3" w:rsidRPr="00CE4530">
        <w:t>e</w:t>
      </w:r>
      <w:r w:rsidR="001A6CA9" w:rsidRPr="00CE4530">
        <w:t>m</w:t>
      </w:r>
      <w:r w:rsidR="006250B3" w:rsidRPr="00CE4530">
        <w:t xml:space="preserve"> door ze enkel toe te schrijven aan</w:t>
      </w:r>
      <w:r w:rsidR="001A6CA9" w:rsidRPr="00CE4530">
        <w:t xml:space="preserve"> </w:t>
      </w:r>
      <w:r w:rsidR="006250B3" w:rsidRPr="00CE4530">
        <w:t>de verdienste van de leerlingen</w:t>
      </w:r>
      <w:r w:rsidR="001A6CA9" w:rsidRPr="00CE4530">
        <w:t xml:space="preserve">. </w:t>
      </w:r>
      <w:r w:rsidR="006250B3" w:rsidRPr="00CE4530">
        <w:t>Op die manier zou de school het effect van bepaalde culturele disposities verhullen als sociale ongelijkheid en die ongelijkheid aanvaardbaar maken door ze toe te schrijven aan de persoonlijke verdienste van de leerlingen</w:t>
      </w:r>
      <w:r w:rsidR="001A6CA9" w:rsidRPr="00CE4530">
        <w:t>.</w:t>
      </w:r>
      <w:r w:rsidR="006250B3" w:rsidRPr="00CE4530">
        <w:t xml:space="preserve"> </w:t>
      </w:r>
    </w:p>
    <w:p w14:paraId="537CC9CD" w14:textId="133955D7" w:rsidR="001A6CA9" w:rsidRPr="00CE4530" w:rsidRDefault="006250B3" w:rsidP="004D62B5">
      <w:r w:rsidRPr="00CE4530">
        <w:t>Het concept van cultureel k</w:t>
      </w:r>
      <w:r w:rsidR="001A6CA9" w:rsidRPr="00CE4530">
        <w:t>apit</w:t>
      </w:r>
      <w:r w:rsidRPr="00CE4530">
        <w:t>a</w:t>
      </w:r>
      <w:r w:rsidR="001A6CA9" w:rsidRPr="00CE4530">
        <w:t xml:space="preserve">al </w:t>
      </w:r>
    </w:p>
    <w:p w14:paraId="7556AF96" w14:textId="286C8D3E" w:rsidR="001A6CA9" w:rsidRPr="00CE4530" w:rsidRDefault="00D73083" w:rsidP="004D62B5">
      <w:pPr>
        <w:rPr>
          <w:lang w:eastAsia="fr-FR"/>
        </w:rPr>
      </w:pPr>
      <w:r w:rsidRPr="00CE4530">
        <w:rPr>
          <w:lang w:eastAsia="fr-FR"/>
        </w:rPr>
        <w:t>D</w:t>
      </w:r>
      <w:r w:rsidR="006250B3" w:rsidRPr="00CE4530">
        <w:rPr>
          <w:lang w:eastAsia="fr-FR"/>
        </w:rPr>
        <w:t xml:space="preserve">eze twee </w:t>
      </w:r>
      <w:r w:rsidR="001A6CA9" w:rsidRPr="00CE4530">
        <w:rPr>
          <w:lang w:eastAsia="fr-FR"/>
        </w:rPr>
        <w:t>auteurs</w:t>
      </w:r>
      <w:r w:rsidR="006250B3" w:rsidRPr="00CE4530">
        <w:rPr>
          <w:lang w:eastAsia="fr-FR"/>
        </w:rPr>
        <w:t xml:space="preserve"> </w:t>
      </w:r>
      <w:r w:rsidRPr="00CE4530">
        <w:rPr>
          <w:lang w:eastAsia="fr-FR"/>
        </w:rPr>
        <w:t xml:space="preserve">stellen verder dat </w:t>
      </w:r>
      <w:r w:rsidR="006250B3" w:rsidRPr="00CE4530">
        <w:rPr>
          <w:lang w:eastAsia="fr-FR"/>
        </w:rPr>
        <w:t xml:space="preserve">de sociale ongelijkheid </w:t>
      </w:r>
      <w:r w:rsidRPr="00CE4530">
        <w:rPr>
          <w:lang w:eastAsia="fr-FR"/>
        </w:rPr>
        <w:t xml:space="preserve">op het vlak van </w:t>
      </w:r>
      <w:r w:rsidR="006250B3" w:rsidRPr="00CE4530">
        <w:rPr>
          <w:lang w:eastAsia="fr-FR"/>
        </w:rPr>
        <w:t>slagen op school niet zozeer te maken he</w:t>
      </w:r>
      <w:r w:rsidRPr="00CE4530">
        <w:rPr>
          <w:lang w:eastAsia="fr-FR"/>
        </w:rPr>
        <w:t>eft</w:t>
      </w:r>
      <w:r w:rsidR="006250B3" w:rsidRPr="00CE4530">
        <w:rPr>
          <w:lang w:eastAsia="fr-FR"/>
        </w:rPr>
        <w:t xml:space="preserve"> met verschillen in rijkdom als met </w:t>
      </w:r>
      <w:r w:rsidR="001A6CA9" w:rsidRPr="00CE4530">
        <w:rPr>
          <w:lang w:eastAsia="fr-FR"/>
        </w:rPr>
        <w:t>culturele</w:t>
      </w:r>
      <w:r w:rsidR="006250B3" w:rsidRPr="00CE4530">
        <w:rPr>
          <w:lang w:eastAsia="fr-FR"/>
        </w:rPr>
        <w:t xml:space="preserve"> ver</w:t>
      </w:r>
      <w:r w:rsidR="001A6CA9" w:rsidRPr="00CE4530">
        <w:rPr>
          <w:lang w:eastAsia="fr-FR"/>
        </w:rPr>
        <w:t>s</w:t>
      </w:r>
      <w:r w:rsidR="006250B3" w:rsidRPr="00CE4530">
        <w:rPr>
          <w:lang w:eastAsia="fr-FR"/>
        </w:rPr>
        <w:t>chillen</w:t>
      </w:r>
      <w:r w:rsidR="001A6CA9" w:rsidRPr="00CE4530">
        <w:rPr>
          <w:lang w:eastAsia="fr-FR"/>
        </w:rPr>
        <w:t xml:space="preserve">. </w:t>
      </w:r>
      <w:r w:rsidR="006250B3" w:rsidRPr="00CE4530">
        <w:rPr>
          <w:lang w:eastAsia="fr-FR"/>
        </w:rPr>
        <w:t xml:space="preserve">Om dat fenomeen te verklaren, </w:t>
      </w:r>
      <w:r w:rsidRPr="00CE4530">
        <w:rPr>
          <w:lang w:eastAsia="fr-FR"/>
        </w:rPr>
        <w:t xml:space="preserve">introduceren </w:t>
      </w:r>
      <w:r w:rsidR="006250B3" w:rsidRPr="00CE4530">
        <w:rPr>
          <w:lang w:eastAsia="fr-FR"/>
        </w:rPr>
        <w:t xml:space="preserve">zij in </w:t>
      </w:r>
      <w:r w:rsidR="00B83273" w:rsidRPr="00CE4530">
        <w:rPr>
          <w:lang w:eastAsia="fr-FR"/>
        </w:rPr>
        <w:t>hu</w:t>
      </w:r>
      <w:r w:rsidR="006250B3" w:rsidRPr="00CE4530">
        <w:rPr>
          <w:lang w:eastAsia="fr-FR"/>
        </w:rPr>
        <w:t>n boek “</w:t>
      </w:r>
      <w:r w:rsidR="001A6CA9" w:rsidRPr="00CE4530">
        <w:rPr>
          <w:i/>
          <w:iCs/>
          <w:lang w:eastAsia="fr-FR"/>
        </w:rPr>
        <w:t xml:space="preserve">La </w:t>
      </w:r>
      <w:proofErr w:type="spellStart"/>
      <w:r w:rsidR="001A6CA9" w:rsidRPr="00CE4530">
        <w:rPr>
          <w:i/>
          <w:iCs/>
          <w:lang w:eastAsia="fr-FR"/>
        </w:rPr>
        <w:t>Reproduction</w:t>
      </w:r>
      <w:proofErr w:type="spellEnd"/>
      <w:r w:rsidRPr="00CE4530">
        <w:rPr>
          <w:i/>
          <w:iCs/>
          <w:lang w:eastAsia="fr-FR"/>
        </w:rPr>
        <w:t>”</w:t>
      </w:r>
      <w:r w:rsidR="006250B3" w:rsidRPr="00CE4530">
        <w:rPr>
          <w:i/>
          <w:iCs/>
          <w:lang w:eastAsia="fr-FR"/>
        </w:rPr>
        <w:t xml:space="preserve"> </w:t>
      </w:r>
      <w:r w:rsidR="006250B3" w:rsidRPr="00CE4530">
        <w:rPr>
          <w:lang w:eastAsia="fr-FR"/>
        </w:rPr>
        <w:t xml:space="preserve">het concept van </w:t>
      </w:r>
      <w:r w:rsidRPr="00CE4530">
        <w:rPr>
          <w:lang w:eastAsia="fr-FR"/>
        </w:rPr>
        <w:t>“</w:t>
      </w:r>
      <w:r w:rsidR="001A6CA9" w:rsidRPr="00CE4530">
        <w:rPr>
          <w:lang w:eastAsia="fr-FR"/>
        </w:rPr>
        <w:t>culture</w:t>
      </w:r>
      <w:r w:rsidR="006250B3" w:rsidRPr="00CE4530">
        <w:rPr>
          <w:lang w:eastAsia="fr-FR"/>
        </w:rPr>
        <w:t>e</w:t>
      </w:r>
      <w:r w:rsidR="001A6CA9" w:rsidRPr="00CE4530">
        <w:rPr>
          <w:lang w:eastAsia="fr-FR"/>
        </w:rPr>
        <w:t>l</w:t>
      </w:r>
      <w:r w:rsidR="006250B3" w:rsidRPr="00CE4530">
        <w:rPr>
          <w:lang w:eastAsia="fr-FR"/>
        </w:rPr>
        <w:t xml:space="preserve"> kapitaal</w:t>
      </w:r>
      <w:r w:rsidRPr="00CE4530">
        <w:rPr>
          <w:lang w:eastAsia="fr-FR"/>
        </w:rPr>
        <w:t>”. Dat k</w:t>
      </w:r>
      <w:r w:rsidR="001A6CA9" w:rsidRPr="00CE4530">
        <w:rPr>
          <w:lang w:eastAsia="fr-FR"/>
        </w:rPr>
        <w:t>apit</w:t>
      </w:r>
      <w:r w:rsidRPr="00CE4530">
        <w:rPr>
          <w:lang w:eastAsia="fr-FR"/>
        </w:rPr>
        <w:t>a</w:t>
      </w:r>
      <w:r w:rsidR="001A6CA9" w:rsidRPr="00CE4530">
        <w:rPr>
          <w:lang w:eastAsia="fr-FR"/>
        </w:rPr>
        <w:t xml:space="preserve">al </w:t>
      </w:r>
      <w:r w:rsidRPr="00CE4530">
        <w:rPr>
          <w:lang w:eastAsia="fr-FR"/>
        </w:rPr>
        <w:t xml:space="preserve">verwijst naar de kennis op het gebied van </w:t>
      </w:r>
      <w:r w:rsidR="001A6CA9" w:rsidRPr="00CE4530">
        <w:rPr>
          <w:lang w:eastAsia="fr-FR"/>
        </w:rPr>
        <w:t>cultu</w:t>
      </w:r>
      <w:r w:rsidRPr="00CE4530">
        <w:rPr>
          <w:lang w:eastAsia="fr-FR"/>
        </w:rPr>
        <w:t>u</w:t>
      </w:r>
      <w:r w:rsidR="001A6CA9" w:rsidRPr="00CE4530">
        <w:rPr>
          <w:lang w:eastAsia="fr-FR"/>
        </w:rPr>
        <w:t>r</w:t>
      </w:r>
      <w:r w:rsidRPr="00CE4530">
        <w:rPr>
          <w:lang w:eastAsia="fr-FR"/>
        </w:rPr>
        <w:t xml:space="preserve"> en het vermogen om de werken uit de “geleerde </w:t>
      </w:r>
      <w:r w:rsidR="001A6CA9" w:rsidRPr="00CE4530">
        <w:rPr>
          <w:lang w:eastAsia="fr-FR"/>
        </w:rPr>
        <w:t>cultu</w:t>
      </w:r>
      <w:r w:rsidRPr="00CE4530">
        <w:rPr>
          <w:lang w:eastAsia="fr-FR"/>
        </w:rPr>
        <w:t>u</w:t>
      </w:r>
      <w:r w:rsidR="001A6CA9" w:rsidRPr="00CE4530">
        <w:rPr>
          <w:lang w:eastAsia="fr-FR"/>
        </w:rPr>
        <w:t>r</w:t>
      </w:r>
      <w:r w:rsidRPr="00CE4530">
        <w:rPr>
          <w:lang w:eastAsia="fr-FR"/>
        </w:rPr>
        <w:t>”</w:t>
      </w:r>
      <w:r w:rsidR="001A6CA9" w:rsidRPr="00CE4530">
        <w:rPr>
          <w:lang w:eastAsia="fr-FR"/>
        </w:rPr>
        <w:t xml:space="preserve"> </w:t>
      </w:r>
      <w:r w:rsidRPr="00CE4530">
        <w:rPr>
          <w:lang w:eastAsia="fr-FR"/>
        </w:rPr>
        <w:t xml:space="preserve">te waarderen </w:t>
      </w:r>
      <w:r w:rsidR="001A6CA9" w:rsidRPr="00CE4530">
        <w:rPr>
          <w:lang w:eastAsia="fr-FR"/>
        </w:rPr>
        <w:t>(</w:t>
      </w:r>
      <w:r w:rsidRPr="00CE4530">
        <w:rPr>
          <w:lang w:eastAsia="fr-FR"/>
        </w:rPr>
        <w:t xml:space="preserve">dat wil zeggen de </w:t>
      </w:r>
      <w:r w:rsidR="001A6CA9" w:rsidRPr="00CE4530">
        <w:rPr>
          <w:lang w:eastAsia="fr-FR"/>
        </w:rPr>
        <w:t>cultu</w:t>
      </w:r>
      <w:r w:rsidRPr="00CE4530">
        <w:rPr>
          <w:lang w:eastAsia="fr-FR"/>
        </w:rPr>
        <w:t>u</w:t>
      </w:r>
      <w:r w:rsidR="001A6CA9" w:rsidRPr="00CE4530">
        <w:rPr>
          <w:lang w:eastAsia="fr-FR"/>
        </w:rPr>
        <w:t>r</w:t>
      </w:r>
      <w:r w:rsidRPr="00CE4530">
        <w:rPr>
          <w:lang w:eastAsia="fr-FR"/>
        </w:rPr>
        <w:t xml:space="preserve"> van de meer gegoede </w:t>
      </w:r>
      <w:r w:rsidR="001A6CA9" w:rsidRPr="00CE4530">
        <w:rPr>
          <w:lang w:eastAsia="fr-FR"/>
        </w:rPr>
        <w:t>sociale</w:t>
      </w:r>
      <w:r w:rsidRPr="00CE4530">
        <w:rPr>
          <w:lang w:eastAsia="fr-FR"/>
        </w:rPr>
        <w:t xml:space="preserve"> klassen, aangezien </w:t>
      </w:r>
      <w:r w:rsidR="001A6CA9" w:rsidRPr="00CE4530">
        <w:rPr>
          <w:lang w:eastAsia="fr-FR"/>
        </w:rPr>
        <w:t>statisti</w:t>
      </w:r>
      <w:r w:rsidRPr="00CE4530">
        <w:rPr>
          <w:lang w:eastAsia="fr-FR"/>
        </w:rPr>
        <w:t>sche resultaten aantonen dat mensen meer cultureel k</w:t>
      </w:r>
      <w:r w:rsidR="001A6CA9" w:rsidRPr="00CE4530">
        <w:rPr>
          <w:lang w:eastAsia="fr-FR"/>
        </w:rPr>
        <w:t>apita</w:t>
      </w:r>
      <w:r w:rsidRPr="00CE4530">
        <w:rPr>
          <w:lang w:eastAsia="fr-FR"/>
        </w:rPr>
        <w:t>a</w:t>
      </w:r>
      <w:r w:rsidR="001A6CA9" w:rsidRPr="00CE4530">
        <w:rPr>
          <w:lang w:eastAsia="fr-FR"/>
        </w:rPr>
        <w:t xml:space="preserve">l </w:t>
      </w:r>
      <w:r w:rsidRPr="00CE4530">
        <w:rPr>
          <w:lang w:eastAsia="fr-FR"/>
        </w:rPr>
        <w:t xml:space="preserve">bezitten naarmate ze tot een meer </w:t>
      </w:r>
      <w:r w:rsidR="00F716BA" w:rsidRPr="00CE4530">
        <w:rPr>
          <w:lang w:eastAsia="fr-FR"/>
        </w:rPr>
        <w:t>welvarende</w:t>
      </w:r>
      <w:r w:rsidRPr="00CE4530">
        <w:rPr>
          <w:lang w:eastAsia="fr-FR"/>
        </w:rPr>
        <w:t xml:space="preserve"> </w:t>
      </w:r>
      <w:r w:rsidR="001A6CA9" w:rsidRPr="00CE4530">
        <w:rPr>
          <w:lang w:eastAsia="fr-FR"/>
        </w:rPr>
        <w:t xml:space="preserve">sociale </w:t>
      </w:r>
      <w:r w:rsidRPr="00CE4530">
        <w:rPr>
          <w:lang w:eastAsia="fr-FR"/>
        </w:rPr>
        <w:t>klasse behoren</w:t>
      </w:r>
      <w:r w:rsidR="001A6CA9" w:rsidRPr="00CE4530">
        <w:rPr>
          <w:lang w:eastAsia="fr-FR"/>
        </w:rPr>
        <w:t xml:space="preserve">). </w:t>
      </w:r>
    </w:p>
    <w:p w14:paraId="199AFFD6" w14:textId="4F0C9D30" w:rsidR="001A6CA9" w:rsidRPr="00CE4530" w:rsidRDefault="00D73083" w:rsidP="004D62B5">
      <w:pPr>
        <w:rPr>
          <w:lang w:eastAsia="fr-FR"/>
        </w:rPr>
      </w:pPr>
      <w:r w:rsidRPr="00CE4530">
        <w:rPr>
          <w:lang w:eastAsia="fr-FR"/>
        </w:rPr>
        <w:t xml:space="preserve">Via hun </w:t>
      </w:r>
      <w:r w:rsidR="001A6CA9" w:rsidRPr="00CE4530">
        <w:rPr>
          <w:lang w:eastAsia="fr-FR"/>
        </w:rPr>
        <w:t>familiale</w:t>
      </w:r>
      <w:r w:rsidRPr="00CE4530">
        <w:rPr>
          <w:lang w:eastAsia="fr-FR"/>
        </w:rPr>
        <w:t xml:space="preserve"> socialisatie erven </w:t>
      </w:r>
      <w:r w:rsidR="00CE7FBC" w:rsidRPr="00CE4530">
        <w:rPr>
          <w:lang w:eastAsia="fr-FR"/>
        </w:rPr>
        <w:t>leerlingen</w:t>
      </w:r>
      <w:r w:rsidRPr="00CE4530">
        <w:rPr>
          <w:lang w:eastAsia="fr-FR"/>
        </w:rPr>
        <w:t xml:space="preserve"> uit bevoorrechte klassen op die manier </w:t>
      </w:r>
      <w:r w:rsidR="00F716BA" w:rsidRPr="00CE4530">
        <w:rPr>
          <w:lang w:eastAsia="fr-FR"/>
        </w:rPr>
        <w:t>een nabijheid met de geleerde</w:t>
      </w:r>
      <w:r w:rsidR="001A6CA9" w:rsidRPr="00CE4530">
        <w:rPr>
          <w:lang w:eastAsia="fr-FR"/>
        </w:rPr>
        <w:t xml:space="preserve"> cultu</w:t>
      </w:r>
      <w:r w:rsidR="00F716BA" w:rsidRPr="00CE4530">
        <w:rPr>
          <w:lang w:eastAsia="fr-FR"/>
        </w:rPr>
        <w:t>u</w:t>
      </w:r>
      <w:r w:rsidR="001A6CA9" w:rsidRPr="00CE4530">
        <w:rPr>
          <w:lang w:eastAsia="fr-FR"/>
        </w:rPr>
        <w:t xml:space="preserve">r. </w:t>
      </w:r>
      <w:r w:rsidR="00F716BA" w:rsidRPr="00CE4530">
        <w:rPr>
          <w:lang w:eastAsia="fr-FR"/>
        </w:rPr>
        <w:t xml:space="preserve">Het </w:t>
      </w:r>
      <w:r w:rsidR="001A6CA9" w:rsidRPr="00CE4530">
        <w:rPr>
          <w:lang w:eastAsia="fr-FR"/>
        </w:rPr>
        <w:t>culturel</w:t>
      </w:r>
      <w:r w:rsidR="00F716BA" w:rsidRPr="00CE4530">
        <w:rPr>
          <w:lang w:eastAsia="fr-FR"/>
        </w:rPr>
        <w:t xml:space="preserve">e voorrecht van die studenten tegenover de school vertaalt zich dan door een nabijheid tussen de </w:t>
      </w:r>
      <w:r w:rsidR="001A6CA9" w:rsidRPr="00CE4530">
        <w:rPr>
          <w:lang w:eastAsia="fr-FR"/>
        </w:rPr>
        <w:t>cultu</w:t>
      </w:r>
      <w:r w:rsidR="00F716BA" w:rsidRPr="00CE4530">
        <w:rPr>
          <w:lang w:eastAsia="fr-FR"/>
        </w:rPr>
        <w:t>u</w:t>
      </w:r>
      <w:r w:rsidR="001A6CA9" w:rsidRPr="00CE4530">
        <w:rPr>
          <w:lang w:eastAsia="fr-FR"/>
        </w:rPr>
        <w:t>r</w:t>
      </w:r>
      <w:r w:rsidR="00F716BA" w:rsidRPr="00CE4530">
        <w:rPr>
          <w:lang w:eastAsia="fr-FR"/>
        </w:rPr>
        <w:t xml:space="preserve"> die ze in hun </w:t>
      </w:r>
      <w:r w:rsidR="001A6CA9" w:rsidRPr="00CE4530">
        <w:rPr>
          <w:lang w:eastAsia="fr-FR"/>
        </w:rPr>
        <w:t>socia</w:t>
      </w:r>
      <w:r w:rsidR="00F716BA" w:rsidRPr="00CE4530">
        <w:rPr>
          <w:lang w:eastAsia="fr-FR"/>
        </w:rPr>
        <w:t>a</w:t>
      </w:r>
      <w:r w:rsidR="001A6CA9" w:rsidRPr="00CE4530">
        <w:rPr>
          <w:lang w:eastAsia="fr-FR"/>
        </w:rPr>
        <w:t>l e</w:t>
      </w:r>
      <w:r w:rsidR="00F716BA" w:rsidRPr="00CE4530">
        <w:rPr>
          <w:lang w:eastAsia="fr-FR"/>
        </w:rPr>
        <w:t>n</w:t>
      </w:r>
      <w:r w:rsidR="001A6CA9" w:rsidRPr="00CE4530">
        <w:rPr>
          <w:lang w:eastAsia="fr-FR"/>
        </w:rPr>
        <w:t xml:space="preserve"> familia</w:t>
      </w:r>
      <w:r w:rsidR="00F716BA" w:rsidRPr="00CE4530">
        <w:rPr>
          <w:lang w:eastAsia="fr-FR"/>
        </w:rPr>
        <w:t>a</w:t>
      </w:r>
      <w:r w:rsidR="001A6CA9" w:rsidRPr="00CE4530">
        <w:rPr>
          <w:lang w:eastAsia="fr-FR"/>
        </w:rPr>
        <w:t>l</w:t>
      </w:r>
      <w:r w:rsidR="00F716BA" w:rsidRPr="00CE4530">
        <w:rPr>
          <w:lang w:eastAsia="fr-FR"/>
        </w:rPr>
        <w:t xml:space="preserve"> milieu hebben verworven en de </w:t>
      </w:r>
      <w:r w:rsidR="001A6CA9" w:rsidRPr="00CE4530">
        <w:rPr>
          <w:lang w:eastAsia="fr-FR"/>
        </w:rPr>
        <w:t>cultu</w:t>
      </w:r>
      <w:r w:rsidR="00F716BA" w:rsidRPr="00CE4530">
        <w:rPr>
          <w:lang w:eastAsia="fr-FR"/>
        </w:rPr>
        <w:t>u</w:t>
      </w:r>
      <w:r w:rsidR="001A6CA9" w:rsidRPr="00CE4530">
        <w:rPr>
          <w:lang w:eastAsia="fr-FR"/>
        </w:rPr>
        <w:t>r</w:t>
      </w:r>
      <w:r w:rsidR="00F716BA" w:rsidRPr="00CE4530">
        <w:rPr>
          <w:lang w:eastAsia="fr-FR"/>
        </w:rPr>
        <w:t xml:space="preserve"> van </w:t>
      </w:r>
      <w:r w:rsidR="001A6CA9" w:rsidRPr="00CE4530">
        <w:rPr>
          <w:lang w:eastAsia="fr-FR"/>
        </w:rPr>
        <w:t xml:space="preserve">de </w:t>
      </w:r>
      <w:r w:rsidR="00F716BA" w:rsidRPr="00CE4530">
        <w:rPr>
          <w:lang w:eastAsia="fr-FR"/>
        </w:rPr>
        <w:t>s</w:t>
      </w:r>
      <w:r w:rsidR="001A6CA9" w:rsidRPr="00CE4530">
        <w:rPr>
          <w:lang w:eastAsia="fr-FR"/>
        </w:rPr>
        <w:t>c</w:t>
      </w:r>
      <w:r w:rsidR="00F716BA" w:rsidRPr="00CE4530">
        <w:rPr>
          <w:lang w:eastAsia="fr-FR"/>
        </w:rPr>
        <w:t>ho</w:t>
      </w:r>
      <w:r w:rsidR="001A6CA9" w:rsidRPr="00CE4530">
        <w:rPr>
          <w:lang w:eastAsia="fr-FR"/>
        </w:rPr>
        <w:t>o</w:t>
      </w:r>
      <w:r w:rsidR="00F716BA" w:rsidRPr="00CE4530">
        <w:rPr>
          <w:lang w:eastAsia="fr-FR"/>
        </w:rPr>
        <w:t>l</w:t>
      </w:r>
      <w:r w:rsidR="001A6CA9" w:rsidRPr="00CE4530">
        <w:rPr>
          <w:lang w:eastAsia="fr-FR"/>
        </w:rPr>
        <w:t xml:space="preserve">, </w:t>
      </w:r>
      <w:r w:rsidR="00F716BA" w:rsidRPr="00CE4530">
        <w:rPr>
          <w:lang w:eastAsia="fr-FR"/>
        </w:rPr>
        <w:t xml:space="preserve">want de school waardeert dezelfde zaken als de “geleerde </w:t>
      </w:r>
      <w:r w:rsidR="001A6CA9" w:rsidRPr="00CE4530">
        <w:rPr>
          <w:lang w:eastAsia="fr-FR"/>
        </w:rPr>
        <w:t>cultu</w:t>
      </w:r>
      <w:r w:rsidR="00F716BA" w:rsidRPr="00CE4530">
        <w:rPr>
          <w:lang w:eastAsia="fr-FR"/>
        </w:rPr>
        <w:t>u</w:t>
      </w:r>
      <w:r w:rsidR="001A6CA9" w:rsidRPr="00CE4530">
        <w:rPr>
          <w:lang w:eastAsia="fr-FR"/>
        </w:rPr>
        <w:t>r</w:t>
      </w:r>
      <w:r w:rsidR="00F716BA" w:rsidRPr="00CE4530">
        <w:rPr>
          <w:lang w:eastAsia="fr-FR"/>
        </w:rPr>
        <w:t>”</w:t>
      </w:r>
      <w:r w:rsidR="001A6CA9" w:rsidRPr="00CE4530">
        <w:rPr>
          <w:lang w:eastAsia="fr-FR"/>
        </w:rPr>
        <w:t xml:space="preserve">. </w:t>
      </w:r>
      <w:r w:rsidR="00F716BA" w:rsidRPr="00CE4530">
        <w:rPr>
          <w:lang w:eastAsia="fr-FR"/>
        </w:rPr>
        <w:t xml:space="preserve">Omgekeerd erven </w:t>
      </w:r>
      <w:r w:rsidR="00CE7FBC" w:rsidRPr="00CE4530">
        <w:rPr>
          <w:lang w:eastAsia="fr-FR"/>
        </w:rPr>
        <w:t>leerlingen</w:t>
      </w:r>
      <w:r w:rsidR="00F716BA" w:rsidRPr="00CE4530">
        <w:rPr>
          <w:lang w:eastAsia="fr-FR"/>
        </w:rPr>
        <w:t xml:space="preserve"> uit de meest achtergestelde klassen </w:t>
      </w:r>
      <w:r w:rsidR="00CE7FBC" w:rsidRPr="00CE4530">
        <w:rPr>
          <w:lang w:eastAsia="fr-FR"/>
        </w:rPr>
        <w:t xml:space="preserve">na hun familiale socialisatie </w:t>
      </w:r>
      <w:r w:rsidR="00F716BA" w:rsidRPr="00CE4530">
        <w:rPr>
          <w:lang w:eastAsia="fr-FR"/>
        </w:rPr>
        <w:t xml:space="preserve">niet de culturele vaardigheden die </w:t>
      </w:r>
      <w:r w:rsidR="00CE7FBC" w:rsidRPr="00CE4530">
        <w:rPr>
          <w:lang w:eastAsia="fr-FR"/>
        </w:rPr>
        <w:t xml:space="preserve">door de </w:t>
      </w:r>
      <w:r w:rsidR="00F716BA" w:rsidRPr="00CE4530">
        <w:rPr>
          <w:lang w:eastAsia="fr-FR"/>
        </w:rPr>
        <w:t>school worden gewaardeerd</w:t>
      </w:r>
      <w:r w:rsidR="001A6CA9" w:rsidRPr="00CE4530">
        <w:rPr>
          <w:lang w:eastAsia="fr-FR"/>
        </w:rPr>
        <w:t xml:space="preserve">. </w:t>
      </w:r>
    </w:p>
    <w:p w14:paraId="6A556F69" w14:textId="6773574B" w:rsidR="001A6CA9" w:rsidRPr="00CE4530" w:rsidRDefault="00CE7FBC" w:rsidP="004D62B5">
      <w:pPr>
        <w:rPr>
          <w:lang w:eastAsia="fr-FR"/>
        </w:rPr>
      </w:pPr>
      <w:r w:rsidRPr="00CE4530">
        <w:rPr>
          <w:lang w:eastAsia="fr-FR"/>
        </w:rPr>
        <w:t xml:space="preserve">Zo lijkt de school dus leerlingen uit meer welvarende kringen te bevoordelen omdat zij een bepaalde manier van zijn, van spreken en van handelen als vanzelfsprekend beschouwt die </w:t>
      </w:r>
      <w:r w:rsidRPr="00CE4530">
        <w:rPr>
          <w:lang w:eastAsia="fr-FR"/>
        </w:rPr>
        <w:lastRenderedPageBreak/>
        <w:t>in feit</w:t>
      </w:r>
      <w:r w:rsidR="00B83273" w:rsidRPr="00CE4530">
        <w:rPr>
          <w:lang w:eastAsia="fr-FR"/>
        </w:rPr>
        <w:t>e</w:t>
      </w:r>
      <w:r w:rsidRPr="00CE4530">
        <w:rPr>
          <w:lang w:eastAsia="fr-FR"/>
        </w:rPr>
        <w:t xml:space="preserve"> enkel is aangeleerd door een bepaald deel van de leerlingen</w:t>
      </w:r>
      <w:r w:rsidR="001A6CA9" w:rsidRPr="00CE4530">
        <w:rPr>
          <w:lang w:eastAsia="fr-FR"/>
        </w:rPr>
        <w:t xml:space="preserve">. </w:t>
      </w:r>
      <w:r w:rsidRPr="00CE4530">
        <w:rPr>
          <w:lang w:eastAsia="fr-FR"/>
        </w:rPr>
        <w:t>Als gevolg daarvan komen degenen die niet over die voorkennis beschikken, in hun schooltraject in een nadelige positie terecht</w:t>
      </w:r>
      <w:r w:rsidR="001A6CA9" w:rsidRPr="00CE4530">
        <w:rPr>
          <w:lang w:eastAsia="fr-FR"/>
        </w:rPr>
        <w:t xml:space="preserve">. </w:t>
      </w:r>
    </w:p>
    <w:p w14:paraId="6A9FF199" w14:textId="77777777" w:rsidR="001A6CA9" w:rsidRPr="00CE4530" w:rsidRDefault="001A6CA9" w:rsidP="004D62B5">
      <w:r w:rsidRPr="00CE4530">
        <w:br w:type="page"/>
      </w:r>
    </w:p>
    <w:p w14:paraId="513C7DD3" w14:textId="77777777" w:rsidR="001E5BDE" w:rsidRDefault="001E5BDE" w:rsidP="003E54C2">
      <w:pPr>
        <w:pStyle w:val="Titre1"/>
        <w:numPr>
          <w:ilvl w:val="0"/>
          <w:numId w:val="0"/>
        </w:numPr>
        <w:ind w:left="368"/>
      </w:pPr>
      <w:bookmarkStart w:id="6" w:name="_Toc83388475"/>
    </w:p>
    <w:p w14:paraId="15046E59" w14:textId="3001D45B" w:rsidR="001A6CA9" w:rsidRPr="00CE4530" w:rsidRDefault="001A6CA9" w:rsidP="003E54C2">
      <w:pPr>
        <w:pStyle w:val="Titre1"/>
        <w:numPr>
          <w:ilvl w:val="0"/>
          <w:numId w:val="0"/>
        </w:numPr>
        <w:ind w:left="368"/>
      </w:pPr>
      <w:r w:rsidRPr="00CE4530">
        <w:t>Infofiche 5: De theorie van de aangeleerde hulpeloosheid</w:t>
      </w:r>
      <w:bookmarkEnd w:id="6"/>
    </w:p>
    <w:p w14:paraId="2B2BAC71" w14:textId="77777777" w:rsidR="003E54C2" w:rsidRDefault="003E54C2" w:rsidP="004D62B5"/>
    <w:p w14:paraId="2C4DAFD7" w14:textId="326015A8" w:rsidR="001A6CA9" w:rsidRPr="00CE4530" w:rsidRDefault="001A6CA9" w:rsidP="004D62B5">
      <w:r w:rsidRPr="00CE4530">
        <w:t>We hebben gezien dat sommige</w:t>
      </w:r>
      <w:r w:rsidR="00CE7FBC" w:rsidRPr="00CE4530">
        <w:t xml:space="preserve"> mense</w:t>
      </w:r>
      <w:r w:rsidRPr="00CE4530">
        <w:t xml:space="preserve">n </w:t>
      </w:r>
      <w:r w:rsidR="00CE7FBC" w:rsidRPr="00CE4530">
        <w:t xml:space="preserve">door </w:t>
      </w:r>
      <w:r w:rsidRPr="00CE4530">
        <w:t>bepaalde factoren meer kans maken om te mislukken in de loop van hun leven, met name op school.</w:t>
      </w:r>
    </w:p>
    <w:p w14:paraId="3B5FA7DE" w14:textId="13DACB98" w:rsidR="001A6CA9" w:rsidRPr="00CE4530" w:rsidRDefault="001A6CA9" w:rsidP="004D62B5">
      <w:r w:rsidRPr="00CE4530">
        <w:t>Laten we nu eens kijken hoe die mislukkingen op hun beurt een invloed kunnen hebben op onze motivatie om inspann</w:t>
      </w:r>
      <w:r w:rsidR="00475967" w:rsidRPr="00CE4530">
        <w:t>ing</w:t>
      </w:r>
      <w:r w:rsidRPr="00CE4530">
        <w:t>en</w:t>
      </w:r>
      <w:r w:rsidR="00475967" w:rsidRPr="00CE4530">
        <w:t xml:space="preserve"> te blijven leveren</w:t>
      </w:r>
      <w:r w:rsidRPr="00CE4530">
        <w:t>.</w:t>
      </w:r>
    </w:p>
    <w:p w14:paraId="5FB7C48A" w14:textId="77777777" w:rsidR="001A6CA9" w:rsidRPr="00CE4530" w:rsidRDefault="001A6CA9" w:rsidP="004D62B5">
      <w:r w:rsidRPr="00CE4530">
        <w:t xml:space="preserve">Bekijk eerst deze video: </w:t>
      </w:r>
      <w:hyperlink r:id="rId19" w:history="1">
        <w:r w:rsidRPr="00CE4530">
          <w:rPr>
            <w:rStyle w:val="Lienhypertexte"/>
          </w:rPr>
          <w:t>https://www.hogrefe.fr/impuissance-apprise-comment-induire-la-resignation/</w:t>
        </w:r>
      </w:hyperlink>
    </w:p>
    <w:p w14:paraId="27FBDA9F" w14:textId="77777777" w:rsidR="001A6CA9" w:rsidRPr="00CE4530" w:rsidRDefault="001A6CA9" w:rsidP="004D62B5"/>
    <w:p w14:paraId="03FEBC3D" w14:textId="46FC907D" w:rsidR="001A6CA9" w:rsidRPr="00CE4530" w:rsidRDefault="00475967" w:rsidP="004D62B5">
      <w:r w:rsidRPr="00CE4530">
        <w:t>Berusting na</w:t>
      </w:r>
      <w:r w:rsidR="001A6CA9" w:rsidRPr="00CE4530">
        <w:t xml:space="preserve"> herhaalde mislukkingen</w:t>
      </w:r>
      <w:r w:rsidR="001A6CA9">
        <w:rPr>
          <w:rStyle w:val="Appelnotedebasdep"/>
          <w:b/>
          <w:bCs/>
        </w:rPr>
        <w:footnoteReference w:id="5"/>
      </w:r>
      <w:r w:rsidR="001A6CA9" w:rsidRPr="00CE4530">
        <w:t xml:space="preserve"> </w:t>
      </w:r>
    </w:p>
    <w:p w14:paraId="5E8825A8" w14:textId="794FCDBB" w:rsidR="001A6CA9" w:rsidRPr="00CE4530" w:rsidRDefault="001A6CA9" w:rsidP="004D62B5">
      <w:r w:rsidRPr="00CE4530">
        <w:t xml:space="preserve">In de jaren 1970 deed Martin </w:t>
      </w:r>
      <w:proofErr w:type="spellStart"/>
      <w:r w:rsidRPr="00CE4530">
        <w:t>Seligman</w:t>
      </w:r>
      <w:proofErr w:type="spellEnd"/>
      <w:r w:rsidRPr="00CE4530">
        <w:t xml:space="preserve"> een experiment </w:t>
      </w:r>
      <w:r w:rsidR="00475967" w:rsidRPr="00CE4530">
        <w:t xml:space="preserve">dat peilde naar </w:t>
      </w:r>
      <w:r w:rsidRPr="00CE4530">
        <w:t>de houding</w:t>
      </w:r>
      <w:r w:rsidR="00A96B0A" w:rsidRPr="00CE4530">
        <w:t xml:space="preserve"> tegenover</w:t>
      </w:r>
      <w:r w:rsidRPr="00CE4530">
        <w:t xml:space="preserve"> herhaalde mislukkingen (of successen). Dat experiment werd eerst uitgevoerd </w:t>
      </w:r>
      <w:r w:rsidR="00B83273" w:rsidRPr="00CE4530">
        <w:t>met</w:t>
      </w:r>
      <w:r w:rsidRPr="00CE4530">
        <w:t xml:space="preserve"> groepen honden die elektrische schokken kregen, met of zonder de mogelijkheid om die te stoppen. De</w:t>
      </w:r>
      <w:r w:rsidR="00475967" w:rsidRPr="00CE4530">
        <w:t xml:space="preserve"> honden</w:t>
      </w:r>
      <w:r w:rsidRPr="00CE4530">
        <w:t xml:space="preserve"> die niet k</w:t>
      </w:r>
      <w:r w:rsidR="00475967" w:rsidRPr="00CE4530">
        <w:t>ond</w:t>
      </w:r>
      <w:r w:rsidRPr="00CE4530">
        <w:t xml:space="preserve">en vluchten </w:t>
      </w:r>
      <w:r w:rsidR="00475967" w:rsidRPr="00CE4530">
        <w:t xml:space="preserve">of </w:t>
      </w:r>
      <w:r w:rsidRPr="00CE4530">
        <w:t xml:space="preserve">ingrijpen op het systeem omdat ze </w:t>
      </w:r>
      <w:r w:rsidR="00475967" w:rsidRPr="00CE4530">
        <w:t>waren</w:t>
      </w:r>
      <w:r w:rsidRPr="00CE4530">
        <w:t xml:space="preserve"> vastgebonden, probe</w:t>
      </w:r>
      <w:r w:rsidR="00475967" w:rsidRPr="00CE4530">
        <w:t>e</w:t>
      </w:r>
      <w:r w:rsidRPr="00CE4530">
        <w:t>r</w:t>
      </w:r>
      <w:r w:rsidR="00475967" w:rsidRPr="00CE4530">
        <w:t>d</w:t>
      </w:r>
      <w:r w:rsidRPr="00CE4530">
        <w:t>en niet te ontsnappen, zelfs als ze w</w:t>
      </w:r>
      <w:r w:rsidR="00475967" w:rsidRPr="00CE4530">
        <w:t>e</w:t>
      </w:r>
      <w:r w:rsidRPr="00CE4530">
        <w:t xml:space="preserve">rden losgelaten. </w:t>
      </w:r>
      <w:r w:rsidR="00475967" w:rsidRPr="00CE4530">
        <w:t>Op die manier legt</w:t>
      </w:r>
      <w:r w:rsidRPr="00CE4530">
        <w:t xml:space="preserve"> </w:t>
      </w:r>
      <w:proofErr w:type="spellStart"/>
      <w:r w:rsidRPr="00CE4530">
        <w:t>Seligman</w:t>
      </w:r>
      <w:proofErr w:type="spellEnd"/>
      <w:r w:rsidRPr="00CE4530">
        <w:t xml:space="preserve"> </w:t>
      </w:r>
      <w:r w:rsidR="00475967" w:rsidRPr="00CE4530">
        <w:t xml:space="preserve">een </w:t>
      </w:r>
      <w:r w:rsidRPr="00CE4530">
        <w:t>m</w:t>
      </w:r>
      <w:r w:rsidR="00475967" w:rsidRPr="00CE4530">
        <w:t>e</w:t>
      </w:r>
      <w:r w:rsidRPr="00CE4530">
        <w:t>c</w:t>
      </w:r>
      <w:r w:rsidR="00475967" w:rsidRPr="00CE4530">
        <w:t>h</w:t>
      </w:r>
      <w:r w:rsidRPr="00CE4530">
        <w:t xml:space="preserve">anisme </w:t>
      </w:r>
      <w:r w:rsidR="00475967" w:rsidRPr="00CE4530">
        <w:t>van berusting</w:t>
      </w:r>
      <w:r w:rsidR="00A96B0A" w:rsidRPr="00CE4530">
        <w:t xml:space="preserve"> bloot,</w:t>
      </w:r>
      <w:r w:rsidR="00475967" w:rsidRPr="00CE4530">
        <w:t xml:space="preserve"> </w:t>
      </w:r>
      <w:r w:rsidRPr="00CE4530">
        <w:t xml:space="preserve">bij zowel dieren als mensen: hij toont hoe de houding van </w:t>
      </w:r>
      <w:r w:rsidR="00475967" w:rsidRPr="00CE4530">
        <w:t xml:space="preserve">berusting </w:t>
      </w:r>
      <w:r w:rsidR="00A96B0A" w:rsidRPr="00CE4530">
        <w:t>bij</w:t>
      </w:r>
      <w:r w:rsidRPr="00CE4530">
        <w:t xml:space="preserve"> </w:t>
      </w:r>
      <w:r w:rsidR="00475967" w:rsidRPr="00CE4530">
        <w:t xml:space="preserve">tegenspoed </w:t>
      </w:r>
      <w:r w:rsidRPr="00CE4530">
        <w:t xml:space="preserve">voortkomt uit een leerproces. </w:t>
      </w:r>
    </w:p>
    <w:p w14:paraId="28199266" w14:textId="77777777" w:rsidR="001A6CA9" w:rsidRPr="001207B7" w:rsidRDefault="001A6CA9" w:rsidP="004D62B5">
      <w:r w:rsidRPr="001207B7">
        <w:rPr>
          <w:noProof/>
          <w:shd w:val="clear" w:color="auto" w:fill="E6E6E6"/>
        </w:rPr>
        <w:drawing>
          <wp:inline distT="0" distB="0" distL="0" distR="0" wp14:anchorId="6C311C78" wp14:editId="331E28FF">
            <wp:extent cx="2857500" cy="1922952"/>
            <wp:effectExtent l="0" t="0" r="0" b="1270"/>
            <wp:docPr id="6" name="Image 6" descr="chien impuissance apprise wee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en impuissance apprise weepre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0231" cy="1944978"/>
                    </a:xfrm>
                    <a:prstGeom prst="rect">
                      <a:avLst/>
                    </a:prstGeom>
                    <a:noFill/>
                    <a:ln>
                      <a:noFill/>
                    </a:ln>
                  </pic:spPr>
                </pic:pic>
              </a:graphicData>
            </a:graphic>
          </wp:inline>
        </w:drawing>
      </w:r>
    </w:p>
    <w:p w14:paraId="781209E6" w14:textId="77777777" w:rsidR="001A6CA9" w:rsidRDefault="001A6CA9" w:rsidP="004D62B5">
      <w:pPr>
        <w:rPr>
          <w:lang w:val="fr-BE"/>
        </w:rPr>
      </w:pPr>
    </w:p>
    <w:p w14:paraId="6712BB42" w14:textId="276B353B" w:rsidR="001A6CA9" w:rsidRPr="00CE4530" w:rsidRDefault="00A96B0A" w:rsidP="004D62B5">
      <w:r w:rsidRPr="00CE4530">
        <w:t>Daardoor</w:t>
      </w:r>
      <w:r w:rsidR="001A6CA9" w:rsidRPr="00CE4530">
        <w:t xml:space="preserve"> valt het gemakkelijk te begrijpen</w:t>
      </w:r>
      <w:r w:rsidRPr="00CE4530">
        <w:t xml:space="preserve"> </w:t>
      </w:r>
      <w:r w:rsidR="001A6CA9" w:rsidRPr="00CE4530">
        <w:t>dat herhaalde mislukkingen in de schoolloopb</w:t>
      </w:r>
      <w:r w:rsidRPr="00CE4530">
        <w:t>a</w:t>
      </w:r>
      <w:r w:rsidR="001A6CA9" w:rsidRPr="00CE4530">
        <w:t>an van een leerling</w:t>
      </w:r>
      <w:r w:rsidRPr="00CE4530">
        <w:t xml:space="preserve"> kunnen leiden tot </w:t>
      </w:r>
      <w:r w:rsidR="001A6CA9" w:rsidRPr="00CE4530">
        <w:t xml:space="preserve">een gevoel van </w:t>
      </w:r>
      <w:r w:rsidRPr="00CE4530">
        <w:t>machteloosheid</w:t>
      </w:r>
      <w:r w:rsidR="001A6CA9" w:rsidRPr="00CE4530">
        <w:t xml:space="preserve"> dat de motivatie van de leerling dreigt aan te tasten en hem of haar </w:t>
      </w:r>
      <w:r w:rsidRPr="00CE4530">
        <w:t xml:space="preserve">kan meesleuren </w:t>
      </w:r>
      <w:r w:rsidR="001A6CA9" w:rsidRPr="00CE4530">
        <w:t>in een spiraal van mislukkingen (hoe meer mislukkingen iemand kent – hoe minder hij of zij greep meent te kunnen hebben op de situatie – hoe minder inspanningen hij of zij zal leveren – en hoe meer de situatie van mislukking zich dreigt te herhalen).</w:t>
      </w:r>
    </w:p>
    <w:p w14:paraId="54A6B2CF" w14:textId="77777777" w:rsidR="001A6CA9" w:rsidRPr="00CE4530" w:rsidRDefault="001A6CA9" w:rsidP="004D62B5">
      <w:r w:rsidRPr="00CE4530">
        <w:br w:type="page"/>
      </w:r>
    </w:p>
    <w:p w14:paraId="54EF175C" w14:textId="77777777" w:rsidR="001E5BDE" w:rsidRDefault="001E5BDE" w:rsidP="003E54C2">
      <w:pPr>
        <w:pStyle w:val="Titre1"/>
        <w:numPr>
          <w:ilvl w:val="0"/>
          <w:numId w:val="0"/>
        </w:numPr>
        <w:ind w:left="368"/>
      </w:pPr>
      <w:bookmarkStart w:id="7" w:name="_Toc83388476"/>
    </w:p>
    <w:p w14:paraId="1A269541" w14:textId="732B086C" w:rsidR="001A6CA9" w:rsidRPr="00CE4530" w:rsidRDefault="001A6CA9" w:rsidP="003E54C2">
      <w:pPr>
        <w:pStyle w:val="Titre1"/>
        <w:numPr>
          <w:ilvl w:val="0"/>
          <w:numId w:val="0"/>
        </w:numPr>
        <w:ind w:left="368"/>
      </w:pPr>
      <w:r w:rsidRPr="00CE4530">
        <w:t xml:space="preserve">Infofiche 6: </w:t>
      </w:r>
      <w:r w:rsidR="00FA6EE8" w:rsidRPr="00CE4530">
        <w:t>Laten we alles even op een rijtje zetten</w:t>
      </w:r>
      <w:r w:rsidRPr="00CE4530">
        <w:t>!</w:t>
      </w:r>
      <w:bookmarkEnd w:id="7"/>
    </w:p>
    <w:p w14:paraId="5733394B" w14:textId="77777777" w:rsidR="003E54C2" w:rsidRDefault="003E54C2" w:rsidP="004D62B5"/>
    <w:p w14:paraId="788DF3E6" w14:textId="45833FCB" w:rsidR="001A6CA9" w:rsidRPr="00CE4530" w:rsidRDefault="001A6CA9" w:rsidP="004D62B5">
      <w:r w:rsidRPr="00CE4530">
        <w:t xml:space="preserve">Tijdens jullie bezoek aan de tentoonstelling bezochten jullie het loket “Mogelijkheden”. </w:t>
      </w:r>
    </w:p>
    <w:p w14:paraId="78D2C9D8" w14:textId="77777777" w:rsidR="001A6CA9" w:rsidRPr="00CE4530" w:rsidRDefault="001A6CA9" w:rsidP="004D62B5">
      <w:r w:rsidRPr="00CE4530">
        <w:t xml:space="preserve">Jullie moesten eerst kiezen of jullie al dan niet een vermogensbelasting wilden instellen. </w:t>
      </w:r>
    </w:p>
    <w:p w14:paraId="49965715" w14:textId="77777777" w:rsidR="001A6CA9" w:rsidRPr="00CE4530" w:rsidRDefault="001A6CA9" w:rsidP="004D62B5">
      <w:r w:rsidRPr="00CE4530">
        <w:t xml:space="preserve">Daarna kropen jullie in de huid van een personage: A, B, C of D. In de eerste twee gevallen kwam je uit een economisch achtergesteld gezin. In de twee andere gevallen uit een economisch bevoorrecht gezin. </w:t>
      </w:r>
    </w:p>
    <w:p w14:paraId="2797A4F6" w14:textId="059484AF" w:rsidR="001A6CA9" w:rsidRPr="00CE4530" w:rsidRDefault="001A6CA9" w:rsidP="004D62B5">
      <w:r w:rsidRPr="00CE4530">
        <w:t xml:space="preserve">Afhankelijk van </w:t>
      </w:r>
      <w:r w:rsidR="00A96B0A" w:rsidRPr="00CE4530">
        <w:t xml:space="preserve">het </w:t>
      </w:r>
      <w:r w:rsidRPr="00CE4530">
        <w:t xml:space="preserve">milieu </w:t>
      </w:r>
      <w:r w:rsidR="00A96B0A" w:rsidRPr="00CE4530">
        <w:t>waaruit je kwam, kreeg je een</w:t>
      </w:r>
      <w:r w:rsidRPr="00CE4530">
        <w:t xml:space="preserve"> bl</w:t>
      </w:r>
      <w:r w:rsidR="00A96B0A" w:rsidRPr="00CE4530">
        <w:t>a</w:t>
      </w:r>
      <w:r w:rsidRPr="00CE4530">
        <w:t>u</w:t>
      </w:r>
      <w:r w:rsidR="00A96B0A" w:rsidRPr="00CE4530">
        <w:t>we</w:t>
      </w:r>
      <w:r w:rsidRPr="00CE4530">
        <w:t xml:space="preserve"> (e</w:t>
      </w:r>
      <w:r w:rsidR="00A96B0A" w:rsidRPr="00CE4530">
        <w:t>n kleine</w:t>
      </w:r>
      <w:r w:rsidRPr="00CE4530">
        <w:t xml:space="preserve">) </w:t>
      </w:r>
      <w:r w:rsidR="00A96B0A" w:rsidRPr="00CE4530">
        <w:t xml:space="preserve">ring of een gele </w:t>
      </w:r>
      <w:r w:rsidRPr="00CE4530">
        <w:t>(e</w:t>
      </w:r>
      <w:r w:rsidR="00A96B0A" w:rsidRPr="00CE4530">
        <w:t>n</w:t>
      </w:r>
      <w:r w:rsidRPr="00CE4530">
        <w:t xml:space="preserve"> gr</w:t>
      </w:r>
      <w:r w:rsidR="00A96B0A" w:rsidRPr="00CE4530">
        <w:t>ote</w:t>
      </w:r>
      <w:r w:rsidRPr="00CE4530">
        <w:t>)</w:t>
      </w:r>
      <w:r w:rsidR="00A96B0A" w:rsidRPr="00CE4530">
        <w:t xml:space="preserve"> ring toegewezen</w:t>
      </w:r>
      <w:r w:rsidRPr="00CE4530">
        <w:t xml:space="preserve">. </w:t>
      </w:r>
      <w:r w:rsidR="00A96B0A" w:rsidRPr="00CE4530">
        <w:t>Jullie moesten met de ene of de andere ring een parcours volgen langs een ijzerdraad</w:t>
      </w:r>
      <w:r w:rsidRPr="00CE4530">
        <w:t xml:space="preserve">. </w:t>
      </w:r>
      <w:r w:rsidR="00A96B0A" w:rsidRPr="00CE4530">
        <w:t xml:space="preserve">Die ring vertegenwoordigde dus de inspanningen die nodig zijn om een inkomen te verwerven afhankelijk van het sociale </w:t>
      </w:r>
      <w:r w:rsidRPr="00CE4530">
        <w:t>milieu</w:t>
      </w:r>
      <w:r w:rsidR="00A96B0A" w:rsidRPr="00CE4530">
        <w:t xml:space="preserve"> waaruit iemand komt</w:t>
      </w:r>
      <w:r w:rsidRPr="00CE4530">
        <w:t xml:space="preserve">. </w:t>
      </w:r>
      <w:r w:rsidR="00A96B0A" w:rsidRPr="00CE4530">
        <w:t xml:space="preserve">Jullie hebben vastgesteld dat het moeilijker was om </w:t>
      </w:r>
      <w:r w:rsidRPr="00CE4530">
        <w:t xml:space="preserve">jetons ( = </w:t>
      </w:r>
      <w:r w:rsidR="00A96B0A" w:rsidRPr="00CE4530">
        <w:t>ee</w:t>
      </w:r>
      <w:r w:rsidRPr="00CE4530">
        <w:t xml:space="preserve">n </w:t>
      </w:r>
      <w:r w:rsidR="00A96B0A" w:rsidRPr="00CE4530">
        <w:t>inkomen</w:t>
      </w:r>
      <w:r w:rsidRPr="00CE4530">
        <w:t xml:space="preserve">) </w:t>
      </w:r>
      <w:r w:rsidR="00A96B0A" w:rsidRPr="00CE4530">
        <w:t>te verdienen als je een blauwe ring had</w:t>
      </w:r>
      <w:r w:rsidRPr="00CE4530">
        <w:t xml:space="preserve">. </w:t>
      </w:r>
      <w:r w:rsidR="00A96B0A" w:rsidRPr="00CE4530">
        <w:t xml:space="preserve">In dat geval moest je immers veel meer moeite doen </w:t>
      </w:r>
      <w:r w:rsidRPr="00CE4530">
        <w:t>(concentrati</w:t>
      </w:r>
      <w:r w:rsidR="00A96B0A" w:rsidRPr="00CE4530">
        <w:t>e</w:t>
      </w:r>
      <w:r w:rsidRPr="00CE4530">
        <w:t>, t</w:t>
      </w:r>
      <w:r w:rsidR="00A96B0A" w:rsidRPr="00CE4530">
        <w:t>ijd</w:t>
      </w:r>
      <w:r w:rsidRPr="00CE4530">
        <w:t>, a</w:t>
      </w:r>
      <w:r w:rsidR="00A96B0A" w:rsidRPr="00CE4530">
        <w:t>andacht</w:t>
      </w:r>
      <w:r w:rsidRPr="00CE4530">
        <w:t>, motivati</w:t>
      </w:r>
      <w:r w:rsidR="00A96B0A" w:rsidRPr="00CE4530">
        <w:t>e</w:t>
      </w:r>
      <w:r w:rsidRPr="00CE4530">
        <w:t>, e</w:t>
      </w:r>
      <w:r w:rsidR="00A96B0A" w:rsidRPr="00CE4530">
        <w:t>nz</w:t>
      </w:r>
      <w:r w:rsidRPr="00CE4530">
        <w:t xml:space="preserve">.) </w:t>
      </w:r>
      <w:r w:rsidR="00A96B0A" w:rsidRPr="00CE4530">
        <w:t>om hetzelfde inkomen te verdienen als de leerlingen met de gele ring</w:t>
      </w:r>
      <w:r w:rsidRPr="00CE4530">
        <w:t xml:space="preserve">. </w:t>
      </w:r>
    </w:p>
    <w:p w14:paraId="7FA02D28" w14:textId="2D028EF1" w:rsidR="001A6CA9" w:rsidRPr="00CE4530" w:rsidRDefault="00A96B0A" w:rsidP="004D62B5">
      <w:r w:rsidRPr="00CE4530">
        <w:t xml:space="preserve">Tijdens dat spel hebben jullie zeker gemerkt dat de rijken </w:t>
      </w:r>
      <w:r w:rsidR="00D1741C" w:rsidRPr="00CE4530">
        <w:t>meestal</w:t>
      </w:r>
      <w:r w:rsidRPr="00CE4530">
        <w:t xml:space="preserve"> rijk bleven en de armen arm</w:t>
      </w:r>
      <w:r w:rsidR="001A6CA9" w:rsidRPr="00CE4530">
        <w:t xml:space="preserve">. </w:t>
      </w:r>
      <w:r w:rsidRPr="00CE4530">
        <w:t xml:space="preserve">Nochtans zijn er mensen die erin slagen alle </w:t>
      </w:r>
      <w:r w:rsidR="001A6CA9" w:rsidRPr="00CE4530">
        <w:t xml:space="preserve">jetons </w:t>
      </w:r>
      <w:r w:rsidRPr="00CE4530">
        <w:t>te verdienen met de blauwe ring</w:t>
      </w:r>
      <w:r w:rsidR="001A6CA9" w:rsidRPr="00CE4530">
        <w:t xml:space="preserve"> (</w:t>
      </w:r>
      <w:r w:rsidRPr="00CE4530">
        <w:t>omdat ze heel ge</w:t>
      </w:r>
      <w:r w:rsidR="001A6CA9" w:rsidRPr="00CE4530">
        <w:t>motiv</w:t>
      </w:r>
      <w:r w:rsidRPr="00CE4530">
        <w:t>eerd zijn, enorm veel moeite doen, doorzetten, enz</w:t>
      </w:r>
      <w:r w:rsidR="001A6CA9" w:rsidRPr="00CE4530">
        <w:t xml:space="preserve">.). </w:t>
      </w:r>
      <w:r w:rsidRPr="00CE4530">
        <w:t>Anderen</w:t>
      </w:r>
      <w:r w:rsidR="009B1716" w:rsidRPr="00CE4530">
        <w:t xml:space="preserve"> slagen er maar in om weinig </w:t>
      </w:r>
      <w:r w:rsidR="001A6CA9" w:rsidRPr="00CE4530">
        <w:t xml:space="preserve">jetons </w:t>
      </w:r>
      <w:r w:rsidR="009B1716" w:rsidRPr="00CE4530">
        <w:t xml:space="preserve">te verdienen met de gele ring </w:t>
      </w:r>
      <w:r w:rsidR="001A6CA9" w:rsidRPr="00CE4530">
        <w:t>(</w:t>
      </w:r>
      <w:r w:rsidR="009B1716" w:rsidRPr="00CE4530">
        <w:t>omdat ze niet ge</w:t>
      </w:r>
      <w:r w:rsidR="001A6CA9" w:rsidRPr="00CE4530">
        <w:t>concentr</w:t>
      </w:r>
      <w:r w:rsidR="009B1716" w:rsidRPr="00CE4530">
        <w:t>eerd</w:t>
      </w:r>
      <w:r w:rsidR="001A6CA9" w:rsidRPr="00CE4530">
        <w:t xml:space="preserve">, </w:t>
      </w:r>
      <w:r w:rsidR="009B1716" w:rsidRPr="00CE4530">
        <w:t>betrokken</w:t>
      </w:r>
      <w:r w:rsidR="001A6CA9" w:rsidRPr="00CE4530">
        <w:t xml:space="preserve">, </w:t>
      </w:r>
      <w:r w:rsidR="009B1716" w:rsidRPr="00CE4530">
        <w:t>ge</w:t>
      </w:r>
      <w:r w:rsidR="001A6CA9" w:rsidRPr="00CE4530">
        <w:t>motiv</w:t>
      </w:r>
      <w:r w:rsidR="009B1716" w:rsidRPr="00CE4530">
        <w:t xml:space="preserve">eerd zijn, </w:t>
      </w:r>
      <w:r w:rsidR="001A6CA9" w:rsidRPr="00CE4530">
        <w:t>e</w:t>
      </w:r>
      <w:r w:rsidR="009B1716" w:rsidRPr="00CE4530">
        <w:t>nz</w:t>
      </w:r>
      <w:r w:rsidR="001A6CA9" w:rsidRPr="00CE4530">
        <w:t>.).</w:t>
      </w:r>
    </w:p>
    <w:p w14:paraId="3EF155C9" w14:textId="40073C46" w:rsidR="001A6CA9" w:rsidRPr="00CE4530" w:rsidRDefault="009B1716" w:rsidP="004D62B5">
      <w:r w:rsidRPr="00CE4530">
        <w:t xml:space="preserve">Jullie hebben zeker ook vastgesteld dat progressieve belastingen </w:t>
      </w:r>
      <w:r w:rsidR="001A6CA9" w:rsidRPr="00CE4530">
        <w:t xml:space="preserve">– </w:t>
      </w:r>
      <w:r w:rsidRPr="00CE4530">
        <w:t>zowel op vermogen als op inkomen, die in feit</w:t>
      </w:r>
      <w:r w:rsidR="00D1741C" w:rsidRPr="00CE4530">
        <w:t>e</w:t>
      </w:r>
      <w:r w:rsidRPr="00CE4530">
        <w:t xml:space="preserve"> heel vaak met elkaar verbonden zijn</w:t>
      </w:r>
      <w:r w:rsidR="001A6CA9" w:rsidRPr="00CE4530">
        <w:t xml:space="preserve"> </w:t>
      </w:r>
      <w:r w:rsidRPr="00CE4530">
        <w:t>–</w:t>
      </w:r>
      <w:r w:rsidR="001A6CA9" w:rsidRPr="00CE4530">
        <w:t xml:space="preserve"> </w:t>
      </w:r>
      <w:r w:rsidRPr="00CE4530">
        <w:t>meestal de sociale ongelijkheid verkleinen</w:t>
      </w:r>
      <w:r w:rsidR="001A6CA9" w:rsidRPr="00CE4530">
        <w:t xml:space="preserve">. </w:t>
      </w:r>
    </w:p>
    <w:p w14:paraId="4B74DC68" w14:textId="3B819125" w:rsidR="001A6CA9" w:rsidRPr="00CE4530" w:rsidRDefault="009B1716" w:rsidP="004D62B5">
      <w:r w:rsidRPr="00CE4530">
        <w:t>In de info</w:t>
      </w:r>
      <w:r w:rsidR="001A6CA9" w:rsidRPr="00CE4530">
        <w:t>fiche</w:t>
      </w:r>
      <w:r w:rsidRPr="00CE4530">
        <w:t xml:space="preserve"> over sociale </w:t>
      </w:r>
      <w:r w:rsidR="001A6CA9" w:rsidRPr="00CE4530">
        <w:t>mobilit</w:t>
      </w:r>
      <w:r w:rsidRPr="00CE4530">
        <w:t>eit hebben wij jullie experiment in d</w:t>
      </w:r>
      <w:r w:rsidR="001A6CA9" w:rsidRPr="00CE4530">
        <w:t>e context</w:t>
      </w:r>
      <w:r w:rsidRPr="00CE4530">
        <w:t xml:space="preserve"> van </w:t>
      </w:r>
      <w:r w:rsidR="001A6CA9" w:rsidRPr="00CE4530">
        <w:t xml:space="preserve">de </w:t>
      </w:r>
      <w:r w:rsidRPr="00CE4530">
        <w:t>samenleving geplaatst</w:t>
      </w:r>
      <w:r w:rsidR="001A6CA9" w:rsidRPr="00CE4530">
        <w:t xml:space="preserve">: </w:t>
      </w:r>
      <w:r w:rsidRPr="00CE4530">
        <w:t>vandaag is de sociale</w:t>
      </w:r>
      <w:r w:rsidR="001A6CA9" w:rsidRPr="00CE4530">
        <w:t xml:space="preserve"> mobilit</w:t>
      </w:r>
      <w:r w:rsidRPr="00CE4530">
        <w:t>eit</w:t>
      </w:r>
      <w:r w:rsidR="001A6CA9" w:rsidRPr="00CE4530">
        <w:t xml:space="preserve">, </w:t>
      </w:r>
      <w:r w:rsidRPr="00CE4530">
        <w:t xml:space="preserve">dat wil zeggen de verandering van </w:t>
      </w:r>
      <w:r w:rsidR="00E316AA" w:rsidRPr="00CE4530">
        <w:t>“</w:t>
      </w:r>
      <w:r w:rsidRPr="00CE4530">
        <w:t>e</w:t>
      </w:r>
      <w:r w:rsidR="001A6CA9" w:rsidRPr="00CE4530">
        <w:t>conomi</w:t>
      </w:r>
      <w:r w:rsidRPr="00CE4530">
        <w:t>sche categorie</w:t>
      </w:r>
      <w:r w:rsidR="00E316AA" w:rsidRPr="00CE4530">
        <w:t>”</w:t>
      </w:r>
      <w:r w:rsidR="00661280" w:rsidRPr="00CE4530">
        <w:t>,</w:t>
      </w:r>
      <w:r w:rsidRPr="00CE4530">
        <w:t xml:space="preserve"> nog altijd te beperkt</w:t>
      </w:r>
      <w:r w:rsidR="001A6CA9" w:rsidRPr="00CE4530">
        <w:t xml:space="preserve">. </w:t>
      </w:r>
      <w:r w:rsidRPr="00CE4530">
        <w:t>Daarbij is het belangrijk om goed te beseffen dat dit niet onmogelijk is, ook al blijkt uit de cijfers wel degelijk dat het niet gemakkelijk is om “op te klimmen op de sociale ladder” en dat het uiterst belangrijk is om mechanismen te voorzien om di</w:t>
      </w:r>
      <w:r w:rsidR="00B83273" w:rsidRPr="00CE4530">
        <w:t>e opgang</w:t>
      </w:r>
      <w:r w:rsidRPr="00CE4530">
        <w:t xml:space="preserve"> te bevorderen</w:t>
      </w:r>
      <w:r w:rsidR="001A6CA9" w:rsidRPr="00CE4530">
        <w:t xml:space="preserve">. </w:t>
      </w:r>
      <w:r w:rsidRPr="00CE4530">
        <w:t>Denk maar aan de leerlingen die erin slaag</w:t>
      </w:r>
      <w:r w:rsidR="00222B7C" w:rsidRPr="00CE4530">
        <w:t>d</w:t>
      </w:r>
      <w:r w:rsidRPr="00CE4530">
        <w:t xml:space="preserve">en het hele </w:t>
      </w:r>
      <w:r w:rsidR="001A6CA9" w:rsidRPr="00CE4530">
        <w:t xml:space="preserve">parcours </w:t>
      </w:r>
      <w:r w:rsidRPr="00CE4530">
        <w:t>af te leggen met de blauwe ring</w:t>
      </w:r>
      <w:r w:rsidR="001A6CA9" w:rsidRPr="00CE4530">
        <w:t xml:space="preserve">! </w:t>
      </w:r>
      <w:r w:rsidR="00222B7C" w:rsidRPr="00CE4530">
        <w:t xml:space="preserve">Bovendien kennen de </w:t>
      </w:r>
      <w:r w:rsidR="00222B7C" w:rsidRPr="00CE4530">
        <w:lastRenderedPageBreak/>
        <w:t>meeste mensen een gematigde opwaartse mobiliteit</w:t>
      </w:r>
      <w:r w:rsidR="001A6CA9" w:rsidRPr="00CE4530">
        <w:t xml:space="preserve">: </w:t>
      </w:r>
      <w:r w:rsidR="00222B7C" w:rsidRPr="00CE4530">
        <w:t xml:space="preserve">van </w:t>
      </w:r>
      <w:r w:rsidR="001A6CA9" w:rsidRPr="00CE4530">
        <w:t>g</w:t>
      </w:r>
      <w:r w:rsidR="00222B7C" w:rsidRPr="00CE4530">
        <w:t>e</w:t>
      </w:r>
      <w:r w:rsidR="001A6CA9" w:rsidRPr="00CE4530">
        <w:t>n</w:t>
      </w:r>
      <w:r w:rsidR="00222B7C" w:rsidRPr="00CE4530">
        <w:t>e</w:t>
      </w:r>
      <w:r w:rsidR="001A6CA9" w:rsidRPr="00CE4530">
        <w:t>rati</w:t>
      </w:r>
      <w:r w:rsidR="00222B7C" w:rsidRPr="00CE4530">
        <w:t xml:space="preserve">e </w:t>
      </w:r>
      <w:r w:rsidR="001A6CA9" w:rsidRPr="00CE4530">
        <w:t>o</w:t>
      </w:r>
      <w:r w:rsidR="00222B7C" w:rsidRPr="00CE4530">
        <w:t>p</w:t>
      </w:r>
      <w:r w:rsidR="001A6CA9" w:rsidRPr="00CE4530">
        <w:t xml:space="preserve"> g</w:t>
      </w:r>
      <w:r w:rsidR="00222B7C" w:rsidRPr="00CE4530">
        <w:t>e</w:t>
      </w:r>
      <w:r w:rsidR="001A6CA9" w:rsidRPr="00CE4530">
        <w:t>n</w:t>
      </w:r>
      <w:r w:rsidR="00222B7C" w:rsidRPr="00CE4530">
        <w:t>e</w:t>
      </w:r>
      <w:r w:rsidR="001A6CA9" w:rsidRPr="00CE4530">
        <w:t>rati</w:t>
      </w:r>
      <w:r w:rsidR="00222B7C" w:rsidRPr="00CE4530">
        <w:t>e verdienen zij telkens een iets hoger inkomen dan hun ouders</w:t>
      </w:r>
      <w:r w:rsidR="001A6CA9" w:rsidRPr="00CE4530">
        <w:t>.</w:t>
      </w:r>
    </w:p>
    <w:p w14:paraId="5D385A32" w14:textId="1344E812" w:rsidR="001A6CA9" w:rsidRPr="00CE4530" w:rsidRDefault="00222B7C" w:rsidP="004D62B5">
      <w:r w:rsidRPr="00CE4530">
        <w:t>In de info</w:t>
      </w:r>
      <w:r w:rsidR="001A6CA9" w:rsidRPr="00CE4530">
        <w:t>fiche</w:t>
      </w:r>
      <w:r w:rsidRPr="00CE4530">
        <w:t xml:space="preserve"> over het verband tussen armoede en onderwijs</w:t>
      </w:r>
      <w:r w:rsidR="001A6CA9" w:rsidRPr="00CE4530">
        <w:t>niveau</w:t>
      </w:r>
      <w:r w:rsidRPr="00CE4530">
        <w:t xml:space="preserve"> </w:t>
      </w:r>
      <w:r w:rsidR="001A6CA9" w:rsidRPr="00CE4530">
        <w:t>analys</w:t>
      </w:r>
      <w:r w:rsidRPr="00CE4530">
        <w:t xml:space="preserve">eerden we cijfers en zagen we dat er </w:t>
      </w:r>
      <w:r w:rsidR="00322935" w:rsidRPr="00CE4530">
        <w:t>bovendien</w:t>
      </w:r>
      <w:r w:rsidRPr="00CE4530">
        <w:t xml:space="preserve"> een heel sterk verband bestaat tussen het onderwijs</w:t>
      </w:r>
      <w:r w:rsidR="001A6CA9" w:rsidRPr="00CE4530">
        <w:t xml:space="preserve">niveau </w:t>
      </w:r>
      <w:r w:rsidRPr="00CE4530">
        <w:t xml:space="preserve">van </w:t>
      </w:r>
      <w:r w:rsidR="001A6CA9" w:rsidRPr="00CE4530">
        <w:t>de</w:t>
      </w:r>
      <w:r w:rsidRPr="00CE4530">
        <w:t xml:space="preserve"> ouder</w:t>
      </w:r>
      <w:r w:rsidR="001A6CA9" w:rsidRPr="00CE4530">
        <w:t xml:space="preserve">s </w:t>
      </w:r>
      <w:r w:rsidRPr="00CE4530">
        <w:t>en dat van hun kinderen</w:t>
      </w:r>
      <w:r w:rsidR="001A6CA9" w:rsidRPr="00CE4530">
        <w:t xml:space="preserve">. </w:t>
      </w:r>
      <w:r w:rsidRPr="00CE4530">
        <w:t>Tegelijk is er ook</w:t>
      </w:r>
      <w:r w:rsidR="00322935" w:rsidRPr="00CE4530">
        <w:t xml:space="preserve"> </w:t>
      </w:r>
      <w:r w:rsidRPr="00CE4530">
        <w:t>een verband tussen het</w:t>
      </w:r>
      <w:r w:rsidR="001A6CA9" w:rsidRPr="00CE4530">
        <w:t xml:space="preserve"> ris</w:t>
      </w:r>
      <w:r w:rsidRPr="00CE4530">
        <w:t xml:space="preserve">ico van </w:t>
      </w:r>
      <w:r w:rsidR="001A6CA9" w:rsidRPr="00CE4530">
        <w:t>mon</w:t>
      </w:r>
      <w:r w:rsidRPr="00CE4530">
        <w:t>e</w:t>
      </w:r>
      <w:r w:rsidR="001A6CA9" w:rsidRPr="00CE4530">
        <w:t>taire</w:t>
      </w:r>
      <w:r w:rsidRPr="00CE4530">
        <w:t xml:space="preserve"> armoede en het onderwijs</w:t>
      </w:r>
      <w:r w:rsidR="001A6CA9" w:rsidRPr="00CE4530">
        <w:t xml:space="preserve">niveau. </w:t>
      </w:r>
      <w:r w:rsidRPr="00CE4530">
        <w:t>Zo blijken kinderen uit een economisch achtergesteld gezin ook uit een gezin te komen waarin de ouders een laag onderwijs</w:t>
      </w:r>
      <w:r w:rsidR="001A6CA9" w:rsidRPr="00CE4530">
        <w:t xml:space="preserve">niveau </w:t>
      </w:r>
      <w:r w:rsidRPr="00CE4530">
        <w:t>hebben</w:t>
      </w:r>
      <w:r w:rsidR="001A6CA9" w:rsidRPr="00CE4530">
        <w:t>.</w:t>
      </w:r>
    </w:p>
    <w:p w14:paraId="55E916E4" w14:textId="171F79F8" w:rsidR="001A6CA9" w:rsidRPr="00CE4530" w:rsidRDefault="00222B7C" w:rsidP="004D62B5">
      <w:r w:rsidRPr="00CE4530">
        <w:t>De volgende info</w:t>
      </w:r>
      <w:r w:rsidR="001A6CA9" w:rsidRPr="00CE4530">
        <w:t xml:space="preserve">fiche </w:t>
      </w:r>
      <w:r w:rsidR="00586F28" w:rsidRPr="00CE4530">
        <w:t>“</w:t>
      </w:r>
      <w:r w:rsidRPr="00CE4530">
        <w:t>Reproductie van sociale ongelijkheid op school</w:t>
      </w:r>
      <w:r w:rsidR="00586F28" w:rsidRPr="00CE4530">
        <w:t>”</w:t>
      </w:r>
      <w:r w:rsidR="001A6CA9" w:rsidRPr="00CE4530">
        <w:t xml:space="preserve"> </w:t>
      </w:r>
      <w:r w:rsidRPr="00CE4530">
        <w:t>probeert dat fenomeen te verklaren</w:t>
      </w:r>
      <w:r w:rsidR="001A6CA9" w:rsidRPr="00CE4530">
        <w:t xml:space="preserve">. </w:t>
      </w:r>
      <w:r w:rsidRPr="00CE4530">
        <w:t xml:space="preserve">Die </w:t>
      </w:r>
      <w:r w:rsidR="001A6CA9" w:rsidRPr="00CE4530">
        <w:t>fiche</w:t>
      </w:r>
      <w:r w:rsidRPr="00CE4530">
        <w:t xml:space="preserve"> geeft uitleg bij de stelling van </w:t>
      </w:r>
      <w:proofErr w:type="spellStart"/>
      <w:r w:rsidR="001A6CA9" w:rsidRPr="00CE4530">
        <w:t>Bourdieu</w:t>
      </w:r>
      <w:proofErr w:type="spellEnd"/>
      <w:r w:rsidR="001A6CA9" w:rsidRPr="00CE4530">
        <w:t xml:space="preserve"> e</w:t>
      </w:r>
      <w:r w:rsidRPr="00CE4530">
        <w:t>n</w:t>
      </w:r>
      <w:r w:rsidR="001A6CA9" w:rsidRPr="00CE4530">
        <w:t xml:space="preserve"> </w:t>
      </w:r>
      <w:proofErr w:type="spellStart"/>
      <w:r w:rsidR="001A6CA9" w:rsidRPr="00CE4530">
        <w:t>Passeron</w:t>
      </w:r>
      <w:proofErr w:type="spellEnd"/>
      <w:r w:rsidR="001A6CA9" w:rsidRPr="00CE4530">
        <w:t xml:space="preserve">: </w:t>
      </w:r>
      <w:r w:rsidRPr="00CE4530">
        <w:t>de school bevordert geen gelijke kansen</w:t>
      </w:r>
      <w:r w:rsidR="001A6CA9" w:rsidRPr="00CE4530">
        <w:t>, ma</w:t>
      </w:r>
      <w:r w:rsidRPr="00CE4530">
        <w:t>ar zal veeleer de sociale ongelijkheid reproduceren</w:t>
      </w:r>
      <w:r w:rsidR="001A6CA9" w:rsidRPr="00CE4530">
        <w:t xml:space="preserve">. </w:t>
      </w:r>
      <w:r w:rsidRPr="00CE4530">
        <w:t xml:space="preserve">Volgens de </w:t>
      </w:r>
      <w:r w:rsidR="001A6CA9" w:rsidRPr="00CE4530">
        <w:t>auteurs</w:t>
      </w:r>
      <w:r w:rsidRPr="00CE4530">
        <w:t xml:space="preserve"> komt dat vooral doordat de </w:t>
      </w:r>
      <w:r w:rsidR="001A6CA9" w:rsidRPr="00CE4530">
        <w:t>cultu</w:t>
      </w:r>
      <w:r w:rsidRPr="00CE4530">
        <w:t>u</w:t>
      </w:r>
      <w:r w:rsidR="001A6CA9" w:rsidRPr="00CE4530">
        <w:t>r</w:t>
      </w:r>
      <w:r w:rsidRPr="00CE4530">
        <w:t xml:space="preserve"> die de school </w:t>
      </w:r>
      <w:r w:rsidR="00981E13" w:rsidRPr="00CE4530">
        <w:t>uit</w:t>
      </w:r>
      <w:r w:rsidRPr="00CE4530">
        <w:t>draagt</w:t>
      </w:r>
      <w:r w:rsidR="001A6CA9" w:rsidRPr="00CE4530">
        <w:t xml:space="preserve">, </w:t>
      </w:r>
      <w:r w:rsidRPr="00CE4530">
        <w:t xml:space="preserve">dat wil zeggen de taal, </w:t>
      </w:r>
      <w:r w:rsidR="00981E13" w:rsidRPr="00CE4530">
        <w:t>het</w:t>
      </w:r>
      <w:r w:rsidRPr="00CE4530">
        <w:t xml:space="preserve"> gedrag</w:t>
      </w:r>
      <w:r w:rsidR="00981E13" w:rsidRPr="00CE4530">
        <w:t xml:space="preserve"> en</w:t>
      </w:r>
      <w:r w:rsidRPr="00CE4530">
        <w:t xml:space="preserve"> de manier van zijn die zij </w:t>
      </w:r>
      <w:r w:rsidR="00981E13" w:rsidRPr="00CE4530">
        <w:t>hanteert,</w:t>
      </w:r>
      <w:r w:rsidRPr="00CE4530">
        <w:t xml:space="preserve"> </w:t>
      </w:r>
      <w:r w:rsidR="00981E13" w:rsidRPr="00CE4530">
        <w:t xml:space="preserve">nauw aansluit bij die van </w:t>
      </w:r>
      <w:r w:rsidRPr="00CE4530">
        <w:t>de bevoorrechte milieus</w:t>
      </w:r>
      <w:r w:rsidR="001A6CA9" w:rsidRPr="00CE4530">
        <w:t xml:space="preserve">. </w:t>
      </w:r>
      <w:r w:rsidRPr="00CE4530">
        <w:t xml:space="preserve">De school beschouwt </w:t>
      </w:r>
      <w:r w:rsidR="00981E13" w:rsidRPr="00CE4530">
        <w:t>in feite</w:t>
      </w:r>
      <w:r w:rsidRPr="00CE4530">
        <w:t xml:space="preserve"> dingen als vanzelfsprekend die dat niet voor iedereen zijn</w:t>
      </w:r>
      <w:r w:rsidR="001A6CA9" w:rsidRPr="00CE4530">
        <w:t xml:space="preserve">. </w:t>
      </w:r>
      <w:r w:rsidRPr="00CE4530">
        <w:t xml:space="preserve">Degenen die niet over die verworvenheden beschikken, </w:t>
      </w:r>
      <w:r w:rsidR="00981E13" w:rsidRPr="00CE4530">
        <w:t>bevinden zich dus in een moeilijke situatie</w:t>
      </w:r>
      <w:r w:rsidR="001A6CA9" w:rsidRPr="00CE4530">
        <w:t xml:space="preserve">: </w:t>
      </w:r>
      <w:r w:rsidR="00981E13" w:rsidRPr="00CE4530">
        <w:t>“zij krijgen de blauwe ring toegewezen” en moeten dubbel zoveel inspanningen leveren om te kunnen slagen</w:t>
      </w:r>
      <w:r w:rsidR="001A6CA9" w:rsidRPr="00CE4530">
        <w:t xml:space="preserve">. </w:t>
      </w:r>
      <w:r w:rsidR="00981E13" w:rsidRPr="00CE4530">
        <w:t xml:space="preserve">Ze dreigen dus </w:t>
      </w:r>
      <w:r w:rsidR="00E110F8" w:rsidRPr="00CE4530">
        <w:t xml:space="preserve">terecht te komen </w:t>
      </w:r>
      <w:r w:rsidR="00981E13" w:rsidRPr="00CE4530">
        <w:t>in een situatie van herhaalde mislukkingen</w:t>
      </w:r>
      <w:r w:rsidR="001A6CA9" w:rsidRPr="00CE4530">
        <w:t>.</w:t>
      </w:r>
    </w:p>
    <w:p w14:paraId="693E49DA" w14:textId="770F18C6" w:rsidR="001A6CA9" w:rsidRPr="00CE4530" w:rsidRDefault="00981E13" w:rsidP="004D62B5">
      <w:pPr>
        <w:rPr>
          <w:rFonts w:eastAsia="Times New Roman"/>
          <w:b/>
          <w:bCs/>
          <w:color w:val="00B0F0"/>
          <w:sz w:val="28"/>
        </w:rPr>
      </w:pPr>
      <w:r w:rsidRPr="00CE4530">
        <w:t>Info</w:t>
      </w:r>
      <w:r w:rsidR="001A6CA9" w:rsidRPr="00CE4530">
        <w:t xml:space="preserve">fiche 5 </w:t>
      </w:r>
      <w:r w:rsidRPr="00CE4530">
        <w:t xml:space="preserve">gaat in op de </w:t>
      </w:r>
      <w:r w:rsidR="001A6CA9" w:rsidRPr="00CE4530">
        <w:t>th</w:t>
      </w:r>
      <w:r w:rsidRPr="00CE4530">
        <w:t>e</w:t>
      </w:r>
      <w:r w:rsidR="001A6CA9" w:rsidRPr="00CE4530">
        <w:t xml:space="preserve">orie </w:t>
      </w:r>
      <w:r w:rsidRPr="00CE4530">
        <w:t>van de aangeleerde hulpeloosheid</w:t>
      </w:r>
      <w:r w:rsidR="001A6CA9" w:rsidRPr="00CE4530">
        <w:t xml:space="preserve">. </w:t>
      </w:r>
      <w:r w:rsidRPr="00CE4530">
        <w:t>Die theorie verklaart aan de hand van een experiment dat wij wanneer we herhaalde mislukkingen ervaren</w:t>
      </w:r>
      <w:r w:rsidR="00322935" w:rsidRPr="00CE4530">
        <w:t>,</w:t>
      </w:r>
      <w:r w:rsidRPr="00CE4530">
        <w:t xml:space="preserve"> geneigd zijn om ons daarbij neer te leggen</w:t>
      </w:r>
      <w:r w:rsidR="00322935" w:rsidRPr="00CE4530">
        <w:t xml:space="preserve"> en</w:t>
      </w:r>
      <w:r w:rsidR="001A6CA9" w:rsidRPr="00CE4530">
        <w:t xml:space="preserve"> </w:t>
      </w:r>
      <w:r w:rsidRPr="00CE4530">
        <w:t>niet meer te proberen, om het op te geven</w:t>
      </w:r>
      <w:r w:rsidR="001A6CA9" w:rsidRPr="00CE4530">
        <w:t xml:space="preserve">. </w:t>
      </w:r>
      <w:r w:rsidRPr="00CE4530">
        <w:t xml:space="preserve">Door die houding komen we dan terecht in een </w:t>
      </w:r>
      <w:r w:rsidR="001A6CA9" w:rsidRPr="00CE4530">
        <w:t>spir</w:t>
      </w:r>
      <w:r w:rsidRPr="00CE4530">
        <w:t>a</w:t>
      </w:r>
      <w:r w:rsidR="001A6CA9" w:rsidRPr="00CE4530">
        <w:t>al</w:t>
      </w:r>
      <w:r w:rsidRPr="00CE4530">
        <w:t xml:space="preserve"> van mislukkingen</w:t>
      </w:r>
      <w:r w:rsidR="001A6CA9" w:rsidRPr="00CE4530">
        <w:t xml:space="preserve">. </w:t>
      </w:r>
      <w:r w:rsidR="00661280" w:rsidRPr="00CE4530">
        <w:t>Herinner je</w:t>
      </w:r>
      <w:r w:rsidRPr="00CE4530">
        <w:t xml:space="preserve"> de blauwe ring</w:t>
      </w:r>
      <w:r w:rsidR="001A6CA9" w:rsidRPr="00CE4530">
        <w:t xml:space="preserve">… </w:t>
      </w:r>
      <w:r w:rsidR="001A6CA9" w:rsidRPr="00CE4530">
        <w:br w:type="page"/>
      </w:r>
    </w:p>
    <w:p w14:paraId="47671FE7" w14:textId="77777777" w:rsidR="001921E5" w:rsidRDefault="001921E5" w:rsidP="004D62B5">
      <w:pPr>
        <w:pStyle w:val="fptitle"/>
      </w:pPr>
    </w:p>
    <w:p w14:paraId="76E027B6"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5DBA5630"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416D70B1"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0CE9537C" w14:textId="77777777" w:rsidR="003E54C2" w:rsidRDefault="003E54C2" w:rsidP="003E54C2">
      <w:pPr>
        <w:jc w:val="center"/>
        <w:rPr>
          <w:rStyle w:val="TitreCar"/>
          <w:rFonts w:ascii="Muoto VAR Black" w:eastAsiaTheme="majorEastAsia" w:hAnsi="Muoto VAR Black" w:cstheme="majorBidi"/>
          <w:color w:val="auto"/>
          <w:spacing w:val="-10"/>
          <w:kern w:val="28"/>
          <w:sz w:val="56"/>
          <w:szCs w:val="56"/>
          <w:lang w:val="nl-BE" w:eastAsia="en-US"/>
        </w:rPr>
      </w:pPr>
    </w:p>
    <w:p w14:paraId="3BD5E7D7" w14:textId="1E891B4E" w:rsidR="001A6CA9" w:rsidRPr="00981E13" w:rsidRDefault="001A6CA9" w:rsidP="003E54C2">
      <w:pPr>
        <w:jc w:val="center"/>
        <w:rPr>
          <w:color w:val="C45911" w:themeColor="accent2" w:themeShade="BF"/>
          <w:sz w:val="26"/>
          <w:szCs w:val="20"/>
        </w:rPr>
      </w:pPr>
      <w:r w:rsidRPr="003E54C2">
        <w:rPr>
          <w:rStyle w:val="TitreCar"/>
          <w:rFonts w:ascii="Muoto VAR Black" w:eastAsiaTheme="majorEastAsia" w:hAnsi="Muoto VAR Black" w:cstheme="majorBidi"/>
          <w:color w:val="auto"/>
          <w:spacing w:val="-10"/>
          <w:kern w:val="28"/>
          <w:sz w:val="56"/>
          <w:szCs w:val="56"/>
          <w:lang w:val="nl-BE" w:eastAsia="en-US"/>
        </w:rPr>
        <w:t>Antwoordfiches</w:t>
      </w:r>
      <w:r w:rsidRPr="00981E13">
        <w:br w:type="page"/>
      </w:r>
    </w:p>
    <w:p w14:paraId="182BECEA" w14:textId="736015A3" w:rsidR="001A6CA9" w:rsidRPr="00493C3A" w:rsidRDefault="001A6CA9" w:rsidP="00493C3A">
      <w:pPr>
        <w:pStyle w:val="Titre1"/>
        <w:numPr>
          <w:ilvl w:val="0"/>
          <w:numId w:val="0"/>
        </w:numPr>
        <w:ind w:left="368"/>
        <w:rPr>
          <w:lang w:val="nl-BE"/>
        </w:rPr>
      </w:pPr>
      <w:bookmarkStart w:id="8" w:name="_Toc83388477"/>
      <w:r w:rsidRPr="00493C3A">
        <w:rPr>
          <w:lang w:val="nl-BE"/>
        </w:rPr>
        <w:lastRenderedPageBreak/>
        <w:t xml:space="preserve">Antwoordfiche 1: </w:t>
      </w:r>
      <w:r w:rsidR="00FA6EE8" w:rsidRPr="00493C3A">
        <w:rPr>
          <w:lang w:val="nl-BE"/>
        </w:rPr>
        <w:t xml:space="preserve">Terug naar de </w:t>
      </w:r>
      <w:r w:rsidRPr="00493C3A">
        <w:rPr>
          <w:lang w:val="nl-BE"/>
        </w:rPr>
        <w:t>context</w:t>
      </w:r>
      <w:bookmarkEnd w:id="8"/>
    </w:p>
    <w:p w14:paraId="682C7D42" w14:textId="77777777" w:rsidR="001A6CA9" w:rsidRPr="00CE4530" w:rsidRDefault="001A6CA9" w:rsidP="004D62B5"/>
    <w:p w14:paraId="0DCE4C48" w14:textId="678BE179" w:rsidR="001A6CA9" w:rsidRPr="00CE4530" w:rsidRDefault="001A6CA9" w:rsidP="004D62B5">
      <w:r w:rsidRPr="00CE4530">
        <w:t xml:space="preserve">1.1 </w:t>
      </w:r>
      <w:r w:rsidR="00AD1D63" w:rsidRPr="00CE4530">
        <w:t>Welke rol had jij tijdens het spel</w:t>
      </w:r>
      <w:r w:rsidRPr="00CE4530">
        <w:t>?</w:t>
      </w:r>
    </w:p>
    <w:p w14:paraId="3E5130EF" w14:textId="06E670ED" w:rsidR="001A6CA9" w:rsidRPr="00CE4530" w:rsidRDefault="001A6CA9" w:rsidP="004D62B5">
      <w:r w:rsidRPr="00CE4530">
        <w:t xml:space="preserve">A: </w:t>
      </w:r>
      <w:r w:rsidR="00AD1D63" w:rsidRPr="00CE4530">
        <w:t>Je bent geboren in een arm gezin</w:t>
      </w:r>
      <w:r w:rsidRPr="00CE4530">
        <w:t xml:space="preserve">. </w:t>
      </w:r>
      <w:r w:rsidR="00AD1D63" w:rsidRPr="00CE4530">
        <w:t xml:space="preserve">Je krijgt maar vijf </w:t>
      </w:r>
      <w:r w:rsidRPr="00CE4530">
        <w:t>jetons</w:t>
      </w:r>
      <w:r w:rsidR="00AD1D63" w:rsidRPr="00CE4530">
        <w:t xml:space="preserve"> bij de start</w:t>
      </w:r>
      <w:r w:rsidRPr="00CE4530">
        <w:t xml:space="preserve">.  </w:t>
      </w:r>
    </w:p>
    <w:p w14:paraId="4BCF254D" w14:textId="5B85DC0B" w:rsidR="001A6CA9" w:rsidRPr="00CE4530" w:rsidRDefault="001A6CA9" w:rsidP="004D62B5">
      <w:r w:rsidRPr="00CE4530">
        <w:t xml:space="preserve">B: </w:t>
      </w:r>
      <w:r w:rsidR="00AD1D63" w:rsidRPr="00CE4530">
        <w:t>Je bent geboren in een gezin van de lagere middenklasse</w:t>
      </w:r>
      <w:r w:rsidRPr="00CE4530">
        <w:t xml:space="preserve">. </w:t>
      </w:r>
      <w:r w:rsidR="00AD1D63" w:rsidRPr="00CE4530">
        <w:t xml:space="preserve">Je krijgt maar tien jetons bij de start.  </w:t>
      </w:r>
    </w:p>
    <w:p w14:paraId="64D6EB10" w14:textId="116B8A0D" w:rsidR="001A6CA9" w:rsidRPr="00CE4530" w:rsidRDefault="001A6CA9" w:rsidP="004D62B5">
      <w:r w:rsidRPr="00CE4530">
        <w:t xml:space="preserve">C: </w:t>
      </w:r>
      <w:r w:rsidR="00AD1D63" w:rsidRPr="00CE4530">
        <w:t>Je bent geboren in een gezin van de hogere middenklasse. Je krijgt twintig jetons bij de start</w:t>
      </w:r>
      <w:r w:rsidRPr="00CE4530">
        <w:t xml:space="preserve">.  </w:t>
      </w:r>
    </w:p>
    <w:p w14:paraId="2404BAD4" w14:textId="11B88986" w:rsidR="001A6CA9" w:rsidRPr="00CE4530" w:rsidRDefault="001A6CA9" w:rsidP="004D62B5">
      <w:r w:rsidRPr="00CE4530">
        <w:t>D</w:t>
      </w:r>
      <w:r w:rsidRPr="00CE4530">
        <w:rPr>
          <w:b/>
        </w:rPr>
        <w:t xml:space="preserve">: </w:t>
      </w:r>
      <w:r w:rsidR="00AD1D63" w:rsidRPr="00CE4530">
        <w:t>Je bent geboren in een rijk gezin. Je krijgt dertig jetons bij de start</w:t>
      </w:r>
    </w:p>
    <w:p w14:paraId="64800DB6" w14:textId="138936B4" w:rsidR="001A6CA9" w:rsidRPr="00CE4530" w:rsidRDefault="001A6CA9" w:rsidP="004D62B5">
      <w:r w:rsidRPr="00CE4530">
        <w:t>……………………………………………………………………………………………………………………………………………………</w:t>
      </w:r>
    </w:p>
    <w:p w14:paraId="1F9AEFE3" w14:textId="77777777" w:rsidR="001A6CA9" w:rsidRPr="00CE4530" w:rsidRDefault="001A6CA9" w:rsidP="004D62B5"/>
    <w:p w14:paraId="15F1991B" w14:textId="4DD55981" w:rsidR="001A6CA9" w:rsidRPr="00CE4530" w:rsidRDefault="001A6CA9" w:rsidP="004D62B5">
      <w:r w:rsidRPr="00CE4530">
        <w:t xml:space="preserve">1.2 </w:t>
      </w:r>
      <w:r w:rsidR="00AD1D63" w:rsidRPr="00CE4530">
        <w:t>Hoe heb jij je rol ervaren</w:t>
      </w:r>
      <w:r w:rsidRPr="00CE4530">
        <w:t>?</w:t>
      </w:r>
    </w:p>
    <w:p w14:paraId="708B58C7" w14:textId="12044FE4" w:rsidR="001A6CA9" w:rsidRPr="00CE4530" w:rsidRDefault="001A6CA9" w:rsidP="004D62B5">
      <w:r w:rsidRPr="00CE4530">
        <w:t>……………………………………………………………………………………………………………………………………………………</w:t>
      </w:r>
    </w:p>
    <w:p w14:paraId="2CD9BE6F" w14:textId="4A798FA8" w:rsidR="001A6CA9" w:rsidRPr="00CE4530" w:rsidRDefault="001A6CA9" w:rsidP="004D62B5">
      <w:r w:rsidRPr="00CE4530">
        <w:t>……………………………………………………………………………………………………………………………………………………</w:t>
      </w:r>
    </w:p>
    <w:p w14:paraId="386B70C8" w14:textId="77777777" w:rsidR="001A6CA9" w:rsidRPr="00CE4530" w:rsidRDefault="001A6CA9" w:rsidP="004D62B5"/>
    <w:p w14:paraId="0CD274F0" w14:textId="7F0C68DE" w:rsidR="001A6CA9" w:rsidRPr="00CE4530" w:rsidRDefault="001A6CA9" w:rsidP="004D62B5">
      <w:r w:rsidRPr="00CE4530">
        <w:t xml:space="preserve">1.3 </w:t>
      </w:r>
      <w:r w:rsidR="00AD1D63" w:rsidRPr="00CE4530">
        <w:t>Wat vertegenwoordigen volgens jou de twee ringen</w:t>
      </w:r>
      <w:r w:rsidRPr="00CE4530">
        <w:t>?</w:t>
      </w:r>
    </w:p>
    <w:p w14:paraId="00DCCB39" w14:textId="3488F1DB" w:rsidR="001A6CA9" w:rsidRPr="00CE4530" w:rsidRDefault="001A6CA9" w:rsidP="004D62B5">
      <w:r w:rsidRPr="00CE4530">
        <w:t>……………………………………………………………………………………………………………………………………………………</w:t>
      </w:r>
    </w:p>
    <w:p w14:paraId="316CE761" w14:textId="04B31F86" w:rsidR="001A6CA9" w:rsidRPr="00CE4530" w:rsidRDefault="001A6CA9" w:rsidP="004D62B5">
      <w:r w:rsidRPr="00CE4530">
        <w:t>……………………………………………………………………………………………………………………………………………………</w:t>
      </w:r>
    </w:p>
    <w:p w14:paraId="39F54B62" w14:textId="77777777" w:rsidR="001A6CA9" w:rsidRPr="00CE4530" w:rsidRDefault="001A6CA9" w:rsidP="004D62B5"/>
    <w:p w14:paraId="1259B719" w14:textId="0F9215D6" w:rsidR="001A6CA9" w:rsidRPr="00CE4530" w:rsidRDefault="001A6CA9" w:rsidP="004D62B5">
      <w:r w:rsidRPr="00CE4530">
        <w:t xml:space="preserve">1.4 </w:t>
      </w:r>
      <w:r w:rsidR="00AD1D63" w:rsidRPr="00CE4530">
        <w:t>Denk je dat zij een goed beeld geven van de werkelijkheid</w:t>
      </w:r>
      <w:r w:rsidRPr="00CE4530">
        <w:t xml:space="preserve">? </w:t>
      </w:r>
      <w:r w:rsidR="00AD1D63" w:rsidRPr="00CE4530">
        <w:t>Waarom</w:t>
      </w:r>
      <w:r w:rsidRPr="00CE4530">
        <w:t>?</w:t>
      </w:r>
    </w:p>
    <w:p w14:paraId="16D1F6A0" w14:textId="66CD1DA9" w:rsidR="001A6CA9" w:rsidRPr="00CE4530" w:rsidRDefault="001A6CA9" w:rsidP="004D62B5">
      <w:r w:rsidRPr="00CE4530">
        <w:t>……………………………………………………………………………………………………………………………………………………</w:t>
      </w:r>
    </w:p>
    <w:p w14:paraId="0FEF28FA" w14:textId="65F7CF42" w:rsidR="001A6CA9" w:rsidRPr="00CE4530" w:rsidRDefault="001A6CA9" w:rsidP="004D62B5">
      <w:r w:rsidRPr="00CE4530">
        <w:t>……………………………………………………………………………………………………………………………………………………</w:t>
      </w:r>
    </w:p>
    <w:p w14:paraId="6503B1EB" w14:textId="06C6462C" w:rsidR="001A6CA9" w:rsidRPr="00CE4530" w:rsidRDefault="001A6CA9" w:rsidP="004D62B5">
      <w:r w:rsidRPr="00CE4530">
        <w:t xml:space="preserve">1.5 </w:t>
      </w:r>
      <w:r w:rsidR="00AD1D63" w:rsidRPr="00CE4530">
        <w:t>Welk belastingstelsel</w:t>
      </w:r>
      <w:r w:rsidRPr="00CE4530">
        <w:t xml:space="preserve"> (</w:t>
      </w:r>
      <w:r w:rsidR="00AD1D63" w:rsidRPr="00CE4530">
        <w:t>op vermogen en op arbeid</w:t>
      </w:r>
      <w:r w:rsidRPr="00CE4530">
        <w:t>)</w:t>
      </w:r>
      <w:r w:rsidR="00AD1D63" w:rsidRPr="00CE4530">
        <w:t xml:space="preserve"> heb je gekozen</w:t>
      </w:r>
      <w:r w:rsidRPr="00CE4530">
        <w:t xml:space="preserve">? </w:t>
      </w:r>
      <w:r w:rsidR="00AD1D63" w:rsidRPr="00CE4530">
        <w:t>Waarom</w:t>
      </w:r>
      <w:r w:rsidRPr="00CE4530">
        <w:t>?</w:t>
      </w:r>
    </w:p>
    <w:p w14:paraId="59CD7FED" w14:textId="6ED70245" w:rsidR="001A6CA9" w:rsidRPr="00CE4530" w:rsidRDefault="001A6CA9" w:rsidP="004D62B5">
      <w:r w:rsidRPr="00CE4530">
        <w:t>……………………………………………………………………………………………………………………………………………………</w:t>
      </w:r>
    </w:p>
    <w:p w14:paraId="3BB19518" w14:textId="497F1577" w:rsidR="001A6CA9" w:rsidRPr="00CE4530" w:rsidRDefault="001A3B12" w:rsidP="004D62B5">
      <w:r>
        <w:br w:type="page"/>
      </w:r>
    </w:p>
    <w:p w14:paraId="26B18613" w14:textId="21839BEF" w:rsidR="001A6CA9" w:rsidRPr="002106B2" w:rsidRDefault="001A6CA9" w:rsidP="002106B2">
      <w:pPr>
        <w:pStyle w:val="Titre1"/>
        <w:numPr>
          <w:ilvl w:val="0"/>
          <w:numId w:val="0"/>
        </w:numPr>
        <w:ind w:left="368"/>
        <w:rPr>
          <w:lang w:val="nl-BE"/>
        </w:rPr>
      </w:pPr>
      <w:bookmarkStart w:id="9" w:name="_Toc83388478"/>
      <w:r w:rsidRPr="002106B2">
        <w:rPr>
          <w:lang w:val="nl-BE"/>
        </w:rPr>
        <w:lastRenderedPageBreak/>
        <w:t xml:space="preserve">Antwoordfiche 2: </w:t>
      </w:r>
      <w:r w:rsidR="00FA6EE8" w:rsidRPr="002106B2">
        <w:rPr>
          <w:lang w:val="nl-BE"/>
        </w:rPr>
        <w:t>S</w:t>
      </w:r>
      <w:r w:rsidRPr="002106B2">
        <w:rPr>
          <w:lang w:val="nl-BE"/>
        </w:rPr>
        <w:t>ociale mobiliteit</w:t>
      </w:r>
      <w:bookmarkEnd w:id="9"/>
    </w:p>
    <w:p w14:paraId="2A6086D5" w14:textId="7E866D3C" w:rsidR="001A6CA9" w:rsidRPr="00CE4530" w:rsidRDefault="001A6CA9" w:rsidP="004D62B5">
      <w:r w:rsidRPr="00CE4530">
        <w:t xml:space="preserve">2.1 </w:t>
      </w:r>
      <w:r w:rsidR="00AD1D63" w:rsidRPr="00CE4530">
        <w:t xml:space="preserve">Wat is sociale </w:t>
      </w:r>
      <w:r w:rsidRPr="00CE4530">
        <w:t>mobilit</w:t>
      </w:r>
      <w:r w:rsidR="00AD1D63" w:rsidRPr="00CE4530">
        <w:t>eit</w:t>
      </w:r>
      <w:r w:rsidRPr="00CE4530">
        <w:t>?</w:t>
      </w:r>
    </w:p>
    <w:p w14:paraId="542170E5" w14:textId="2B674E93" w:rsidR="001A6CA9" w:rsidRPr="00CE4530" w:rsidRDefault="001A6CA9" w:rsidP="004D62B5">
      <w:r w:rsidRPr="00CE4530">
        <w:t>……………………………………………………………………………………………………………………………………………………</w:t>
      </w:r>
    </w:p>
    <w:p w14:paraId="21F4E107" w14:textId="353E16CC" w:rsidR="001A6CA9" w:rsidRPr="00CE4530" w:rsidRDefault="001A6CA9" w:rsidP="004D62B5">
      <w:r w:rsidRPr="00CE4530">
        <w:t>……………………………………………………………………………………………………………………………………………………</w:t>
      </w:r>
    </w:p>
    <w:p w14:paraId="4A69893B" w14:textId="77777777" w:rsidR="001A6CA9" w:rsidRPr="00CE4530" w:rsidRDefault="001A6CA9" w:rsidP="004D62B5"/>
    <w:p w14:paraId="4DC28568" w14:textId="728CFAEB" w:rsidR="001A6CA9" w:rsidRPr="00CE4530" w:rsidRDefault="001A6CA9" w:rsidP="004D62B5">
      <w:r w:rsidRPr="00CE4530">
        <w:rPr>
          <w:bCs/>
        </w:rPr>
        <w:t xml:space="preserve">2.2 </w:t>
      </w:r>
      <w:r w:rsidR="00AD1D63" w:rsidRPr="00CE4530">
        <w:rPr>
          <w:bCs/>
        </w:rPr>
        <w:t>Zie je een verband tussen de twee ringen</w:t>
      </w:r>
      <w:r w:rsidRPr="00CE4530">
        <w:t xml:space="preserve"> (</w:t>
      </w:r>
      <w:r w:rsidR="00AD1D63" w:rsidRPr="00CE4530">
        <w:t>blauw en geel</w:t>
      </w:r>
      <w:r w:rsidRPr="00CE4530">
        <w:t xml:space="preserve">) </w:t>
      </w:r>
      <w:r w:rsidR="00AD1D63" w:rsidRPr="00CE4530">
        <w:t xml:space="preserve">in de tentoonstelling en sociale </w:t>
      </w:r>
      <w:r w:rsidRPr="00CE4530">
        <w:t>mobilit</w:t>
      </w:r>
      <w:r w:rsidR="00AD1D63" w:rsidRPr="00CE4530">
        <w:t>eit</w:t>
      </w:r>
      <w:r w:rsidRPr="00CE4530">
        <w:t xml:space="preserve">? </w:t>
      </w:r>
      <w:r w:rsidR="00AD1D63" w:rsidRPr="00CE4530">
        <w:t>Welk</w:t>
      </w:r>
      <w:r w:rsidRPr="00CE4530">
        <w:t>?</w:t>
      </w:r>
    </w:p>
    <w:p w14:paraId="3A84D2FA" w14:textId="57931803" w:rsidR="001A6CA9" w:rsidRPr="00CE4530" w:rsidRDefault="001A6CA9" w:rsidP="004D62B5">
      <w:r w:rsidRPr="00CE4530">
        <w:t>……………………………………………………………………………………………………………………………………………………</w:t>
      </w:r>
    </w:p>
    <w:p w14:paraId="149EA5C0" w14:textId="410D139D" w:rsidR="001A6CA9" w:rsidRPr="00CE4530" w:rsidRDefault="001A6CA9" w:rsidP="004D62B5">
      <w:r w:rsidRPr="00CE4530">
        <w:t>……………………………………………………………………………………………………………………………………………………</w:t>
      </w:r>
    </w:p>
    <w:p w14:paraId="254983EE" w14:textId="77777777" w:rsidR="001A6CA9" w:rsidRPr="00CE4530" w:rsidRDefault="001A6CA9" w:rsidP="004D62B5">
      <w:pPr>
        <w:rPr>
          <w:noProof/>
        </w:rPr>
      </w:pPr>
    </w:p>
    <w:p w14:paraId="1056F863" w14:textId="64DE86E4" w:rsidR="001A6CA9" w:rsidRPr="00CE4530" w:rsidRDefault="001A6CA9" w:rsidP="004D62B5">
      <w:r w:rsidRPr="00CE4530">
        <w:rPr>
          <w:bCs/>
        </w:rPr>
        <w:t xml:space="preserve">2.3 </w:t>
      </w:r>
      <w:r w:rsidR="00AD1D63" w:rsidRPr="00CE4530">
        <w:rPr>
          <w:bCs/>
        </w:rPr>
        <w:t xml:space="preserve">Sinds de jaren </w:t>
      </w:r>
      <w:r w:rsidRPr="00CE4530">
        <w:t>1990</w:t>
      </w:r>
      <w:r w:rsidR="00AD1D63" w:rsidRPr="00CE4530">
        <w:t xml:space="preserve"> neemt de inkomensongelijkheid toe</w:t>
      </w:r>
      <w:r w:rsidRPr="00CE4530">
        <w:t xml:space="preserve">. </w:t>
      </w:r>
      <w:r w:rsidR="00AD1D63" w:rsidRPr="00CE4530">
        <w:t>Kun je uitleggen wat dat betekent</w:t>
      </w:r>
      <w:r w:rsidRPr="00CE4530">
        <w:t>?</w:t>
      </w:r>
    </w:p>
    <w:p w14:paraId="7383A6E8" w14:textId="2DB656C9" w:rsidR="001A6CA9" w:rsidRPr="00CE4530" w:rsidRDefault="001A6CA9" w:rsidP="004D62B5">
      <w:r w:rsidRPr="00CE4530">
        <w:t>……………………………………………………………………………………………………………………………………………………</w:t>
      </w:r>
    </w:p>
    <w:p w14:paraId="1CA71449" w14:textId="472C3450" w:rsidR="001A6CA9" w:rsidRPr="00CE4530" w:rsidRDefault="001A6CA9" w:rsidP="004D62B5">
      <w:r w:rsidRPr="00CE4530">
        <w:t>……………………………………………………………………………………………………………………………………………………</w:t>
      </w:r>
    </w:p>
    <w:p w14:paraId="50C1EDB0" w14:textId="77777777" w:rsidR="001A6CA9" w:rsidRPr="00CE4530" w:rsidRDefault="001A6CA9" w:rsidP="004D62B5">
      <w:pPr>
        <w:rPr>
          <w:noProof/>
        </w:rPr>
      </w:pPr>
    </w:p>
    <w:p w14:paraId="3AC8697B" w14:textId="10A9ED4C" w:rsidR="001A6CA9" w:rsidRPr="00CE4530" w:rsidRDefault="001A6CA9" w:rsidP="004D62B5">
      <w:r w:rsidRPr="00CE4530">
        <w:t xml:space="preserve">2.4 </w:t>
      </w:r>
      <w:r w:rsidR="00AD1D63" w:rsidRPr="00CE4530">
        <w:t>Hoeveel generaties zijn er volgens jou nodig vooraleer een kind uit een zogenaamd “arm” gezin een zogenaamd “gemiddeld” inkomen kan verwerven</w:t>
      </w:r>
      <w:r w:rsidRPr="00CE4530">
        <w:t xml:space="preserve">? </w:t>
      </w:r>
      <w:r w:rsidR="00AD1D63" w:rsidRPr="00CE4530">
        <w:t>Waarom</w:t>
      </w:r>
      <w:r w:rsidRPr="00CE4530">
        <w:t xml:space="preserve">? </w:t>
      </w:r>
      <w:r w:rsidR="00AD1D63" w:rsidRPr="00CE4530">
        <w:t>Zie je een verband tussen deze stelling en de proef met de ringen tijdens de tentoonstelling?</w:t>
      </w:r>
    </w:p>
    <w:p w14:paraId="358366C8" w14:textId="05DFABFF" w:rsidR="001A6CA9" w:rsidRPr="00CE4530" w:rsidRDefault="001A6CA9" w:rsidP="004D62B5">
      <w:r w:rsidRPr="00CE4530">
        <w:t>……………………………………………………………………………………………………………………………………………………</w:t>
      </w:r>
    </w:p>
    <w:p w14:paraId="0D0ACAFF" w14:textId="70D5FB53" w:rsidR="001A6CA9" w:rsidRPr="00CE4530" w:rsidRDefault="001A6CA9" w:rsidP="004D62B5">
      <w:r w:rsidRPr="00CE4530">
        <w:t>……………………………………………………………………………………………………………………………………………………</w:t>
      </w:r>
    </w:p>
    <w:p w14:paraId="721A3EEC" w14:textId="77777777" w:rsidR="001A6CA9" w:rsidRPr="00CE4530" w:rsidRDefault="001A6CA9" w:rsidP="004D62B5">
      <w:pPr>
        <w:rPr>
          <w:noProof/>
        </w:rPr>
      </w:pPr>
    </w:p>
    <w:p w14:paraId="73ECDCF7" w14:textId="2B82A1FD" w:rsidR="001A6CA9" w:rsidRPr="00CE4530" w:rsidRDefault="001A6CA9" w:rsidP="004D62B5">
      <w:r w:rsidRPr="00CE4530">
        <w:t xml:space="preserve">2.5 </w:t>
      </w:r>
      <w:r w:rsidR="00AD1D63" w:rsidRPr="00CE4530">
        <w:t>Controleer je antwoorden en vul ze verder aan met behulp van de infofiches</w:t>
      </w:r>
      <w:r w:rsidRPr="00CE4530">
        <w:t xml:space="preserve">. </w:t>
      </w:r>
    </w:p>
    <w:p w14:paraId="60E5EC09" w14:textId="29FD6F32" w:rsidR="001A6CA9" w:rsidRPr="00CE4530" w:rsidRDefault="001A6CA9" w:rsidP="004D62B5">
      <w:pPr>
        <w:rPr>
          <w:noProof/>
        </w:rPr>
      </w:pPr>
      <w:r w:rsidRPr="00CE4530">
        <w:rPr>
          <w:noProof/>
        </w:rPr>
        <w:t>……………………………………………………………………………………………………………………………………………………</w:t>
      </w:r>
    </w:p>
    <w:p w14:paraId="6F9CFC4B" w14:textId="7A9F97E5" w:rsidR="001A6CA9" w:rsidRDefault="001A6CA9" w:rsidP="004D62B5">
      <w:pPr>
        <w:rPr>
          <w:noProof/>
        </w:rPr>
      </w:pPr>
      <w:r w:rsidRPr="00CE4530">
        <w:rPr>
          <w:noProof/>
        </w:rPr>
        <w:t>……………………………………………………………………………………………………………………………………………………</w:t>
      </w:r>
    </w:p>
    <w:p w14:paraId="13B0A598" w14:textId="77777777" w:rsidR="00B51857" w:rsidRPr="00CE4530" w:rsidRDefault="00B51857" w:rsidP="004D62B5">
      <w:pPr>
        <w:rPr>
          <w:noProof/>
        </w:rPr>
      </w:pPr>
    </w:p>
    <w:p w14:paraId="7487C014" w14:textId="37516CEC" w:rsidR="001A6CA9" w:rsidRPr="00CE4530" w:rsidRDefault="001A6CA9" w:rsidP="004D62B5">
      <w:r w:rsidRPr="00CE4530">
        <w:rPr>
          <w:noProof/>
        </w:rPr>
        <w:lastRenderedPageBreak/>
        <w:t xml:space="preserve">2.6 </w:t>
      </w:r>
      <w:r w:rsidR="00AD1D63" w:rsidRPr="00CE4530">
        <w:rPr>
          <w:noProof/>
        </w:rPr>
        <w:t>Wat moet er volgens jou gebeuren om dingen te veranderen en onze samenleving meer gelijk te maken</w:t>
      </w:r>
      <w:r w:rsidRPr="00CE4530">
        <w:t>?</w:t>
      </w:r>
    </w:p>
    <w:p w14:paraId="16E0C2C5" w14:textId="7ACD61CD" w:rsidR="001A6CA9" w:rsidRPr="00CE4530" w:rsidRDefault="001A6CA9" w:rsidP="004D62B5">
      <w:pPr>
        <w:rPr>
          <w:noProof/>
        </w:rPr>
      </w:pPr>
      <w:r w:rsidRPr="00CE4530">
        <w:rPr>
          <w:noProof/>
        </w:rPr>
        <w:t>……………………………………………………………………………………………………………………………………………………</w:t>
      </w:r>
    </w:p>
    <w:p w14:paraId="479CAAA6" w14:textId="342DEE68" w:rsidR="001A6CA9" w:rsidRPr="00CE4530" w:rsidRDefault="001A6CA9" w:rsidP="004D62B5">
      <w:pPr>
        <w:rPr>
          <w:noProof/>
        </w:rPr>
      </w:pPr>
      <w:r w:rsidRPr="00CE4530">
        <w:rPr>
          <w:noProof/>
        </w:rPr>
        <w:t>……………………………………………………………………………………………………………………………………………………</w:t>
      </w:r>
    </w:p>
    <w:p w14:paraId="604B8D27" w14:textId="77777777" w:rsidR="001A6CA9" w:rsidRPr="00CE4530" w:rsidRDefault="001A6CA9" w:rsidP="004D62B5">
      <w:pPr>
        <w:rPr>
          <w:noProof/>
        </w:rPr>
      </w:pPr>
    </w:p>
    <w:p w14:paraId="4D72EBC1" w14:textId="1B2C3C1E" w:rsidR="001A6CA9" w:rsidRPr="00CE4530" w:rsidRDefault="001A6CA9" w:rsidP="004D62B5">
      <w:r w:rsidRPr="00CE4530">
        <w:rPr>
          <w:bCs/>
          <w:noProof/>
        </w:rPr>
        <w:t xml:space="preserve">2.7 </w:t>
      </w:r>
      <w:r w:rsidR="00AD1D63" w:rsidRPr="00CE4530">
        <w:t>Wat zegt het rapport van de</w:t>
      </w:r>
      <w:r w:rsidRPr="00CE4530">
        <w:t xml:space="preserve"> OE</w:t>
      </w:r>
      <w:r w:rsidR="00AD1D63" w:rsidRPr="00CE4530">
        <w:t>SO in dat verband</w:t>
      </w:r>
      <w:r w:rsidRPr="00CE4530">
        <w:t>?</w:t>
      </w:r>
    </w:p>
    <w:p w14:paraId="4CCB3C1B" w14:textId="611FEC36" w:rsidR="001A6CA9" w:rsidRPr="00CE4530" w:rsidRDefault="001A6CA9" w:rsidP="004D62B5">
      <w:pPr>
        <w:rPr>
          <w:noProof/>
        </w:rPr>
      </w:pPr>
      <w:r w:rsidRPr="00CE4530">
        <w:rPr>
          <w:noProof/>
        </w:rPr>
        <w:t>……………………………………………………………………………………………………………………………………………………</w:t>
      </w:r>
    </w:p>
    <w:p w14:paraId="2BCDAE5A" w14:textId="20B5CB0E" w:rsidR="001A6CA9" w:rsidRPr="00CE4530" w:rsidRDefault="001A6CA9" w:rsidP="004D62B5">
      <w:pPr>
        <w:rPr>
          <w:noProof/>
        </w:rPr>
      </w:pPr>
      <w:r w:rsidRPr="00CE4530">
        <w:rPr>
          <w:noProof/>
        </w:rPr>
        <w:t>……………………………………………………………………………………………………………………………………………………</w:t>
      </w:r>
    </w:p>
    <w:p w14:paraId="0CA684AC" w14:textId="77777777" w:rsidR="001A6CA9" w:rsidRPr="00CE4530" w:rsidRDefault="001A6CA9" w:rsidP="004D62B5"/>
    <w:p w14:paraId="6B3C6305" w14:textId="77777777" w:rsidR="001A6CA9" w:rsidRPr="00CE4530" w:rsidRDefault="001A6CA9" w:rsidP="004D62B5">
      <w:r w:rsidRPr="00CE4530">
        <w:br w:type="page"/>
      </w:r>
    </w:p>
    <w:p w14:paraId="13DB05D3" w14:textId="77777777" w:rsidR="001E5BDE" w:rsidRDefault="001E5BDE" w:rsidP="00B51857">
      <w:pPr>
        <w:pStyle w:val="Titre1"/>
        <w:numPr>
          <w:ilvl w:val="0"/>
          <w:numId w:val="0"/>
        </w:numPr>
        <w:ind w:left="368"/>
      </w:pPr>
      <w:bookmarkStart w:id="10" w:name="_Toc83388479"/>
    </w:p>
    <w:p w14:paraId="06AF9AED" w14:textId="5481D526" w:rsidR="001A6CA9" w:rsidRPr="00CE4530" w:rsidRDefault="001A6CA9" w:rsidP="00B51857">
      <w:pPr>
        <w:pStyle w:val="Titre1"/>
        <w:numPr>
          <w:ilvl w:val="0"/>
          <w:numId w:val="0"/>
        </w:numPr>
        <w:ind w:left="368"/>
      </w:pPr>
      <w:r w:rsidRPr="00CE4530">
        <w:t xml:space="preserve">Antwoordfiche 3a: </w:t>
      </w:r>
      <w:r w:rsidR="00FA6EE8" w:rsidRPr="00CE4530">
        <w:t xml:space="preserve">De overdracht van armoede tussen </w:t>
      </w:r>
      <w:r w:rsidRPr="00CE4530">
        <w:t>generatie</w:t>
      </w:r>
      <w:r w:rsidR="00FA6EE8" w:rsidRPr="00CE4530">
        <w:t>s</w:t>
      </w:r>
      <w:bookmarkEnd w:id="10"/>
      <w:r w:rsidRPr="00CE4530">
        <w:t xml:space="preserve"> </w:t>
      </w:r>
    </w:p>
    <w:p w14:paraId="6C7FD3CC" w14:textId="1AFC906B" w:rsidR="001A6CA9" w:rsidRPr="00CE4530" w:rsidRDefault="001A6CA9" w:rsidP="004D62B5">
      <w:r w:rsidRPr="00CE4530">
        <w:rPr>
          <w:bCs/>
        </w:rPr>
        <w:t xml:space="preserve">3a.1 </w:t>
      </w:r>
      <w:r w:rsidR="00AD1D63" w:rsidRPr="00CE4530">
        <w:rPr>
          <w:bCs/>
        </w:rPr>
        <w:t>B</w:t>
      </w:r>
      <w:r w:rsidR="00AD1D63" w:rsidRPr="00CE4530">
        <w:t>ekijk de eerste</w:t>
      </w:r>
      <w:r w:rsidRPr="00CE4530">
        <w:t xml:space="preserve"> tab</w:t>
      </w:r>
      <w:r w:rsidR="00AD1D63" w:rsidRPr="00CE4530">
        <w:t>e</w:t>
      </w:r>
      <w:r w:rsidRPr="00CE4530">
        <w:t xml:space="preserve">l. </w:t>
      </w:r>
      <w:r w:rsidR="00AD1D63" w:rsidRPr="00CE4530">
        <w:t>Wat kun je daaruit afleiden</w:t>
      </w:r>
      <w:r w:rsidRPr="00CE4530">
        <w:t>?</w:t>
      </w:r>
    </w:p>
    <w:p w14:paraId="7EED3AA8" w14:textId="793BA017" w:rsidR="001A6CA9" w:rsidRPr="00CE4530" w:rsidRDefault="001A6CA9" w:rsidP="004D62B5">
      <w:r w:rsidRPr="00CE4530">
        <w:t>……………………………………………………………………………………………………………………………………………………</w:t>
      </w:r>
    </w:p>
    <w:p w14:paraId="6DF0417B" w14:textId="7F79818C" w:rsidR="001A6CA9" w:rsidRPr="00CE4530" w:rsidRDefault="001A6CA9" w:rsidP="004D62B5">
      <w:r w:rsidRPr="00CE4530">
        <w:t>……………………………………………………………………………………………………………………………………………………</w:t>
      </w:r>
    </w:p>
    <w:p w14:paraId="350CEEAA" w14:textId="736BC6FA" w:rsidR="001A6CA9" w:rsidRPr="00CE4530" w:rsidRDefault="001A6CA9" w:rsidP="004D62B5">
      <w:r w:rsidRPr="00CE4530">
        <w:t>……………………………………………………………………………………………………………………………………………………</w:t>
      </w:r>
    </w:p>
    <w:p w14:paraId="4C2CC7A6" w14:textId="08BD4D0D" w:rsidR="001A6CA9" w:rsidRPr="00CE4530" w:rsidRDefault="001A6CA9" w:rsidP="004D62B5">
      <w:r w:rsidRPr="00CE4530">
        <w:t>……………………………………………………………………………………………………………………………………………………</w:t>
      </w:r>
    </w:p>
    <w:p w14:paraId="6CF4079D" w14:textId="77777777" w:rsidR="001A6CA9" w:rsidRPr="00CE4530" w:rsidRDefault="001A6CA9" w:rsidP="004D62B5"/>
    <w:p w14:paraId="68D509D8" w14:textId="0EE4CDB2" w:rsidR="001A6CA9" w:rsidRPr="00CE4530" w:rsidRDefault="001A6CA9" w:rsidP="004D62B5">
      <w:r w:rsidRPr="00CE4530">
        <w:rPr>
          <w:bCs/>
        </w:rPr>
        <w:t xml:space="preserve">3a.2 </w:t>
      </w:r>
      <w:r w:rsidR="00D62005" w:rsidRPr="00CE4530">
        <w:rPr>
          <w:bCs/>
        </w:rPr>
        <w:t xml:space="preserve">Welke elementen </w:t>
      </w:r>
      <w:r w:rsidRPr="00CE4530">
        <w:t>(</w:t>
      </w:r>
      <w:r w:rsidR="00D62005" w:rsidRPr="00CE4530">
        <w:t>naast de armoede van de ouders</w:t>
      </w:r>
      <w:r w:rsidRPr="00CE4530">
        <w:t xml:space="preserve">) </w:t>
      </w:r>
      <w:r w:rsidR="00D62005" w:rsidRPr="00CE4530">
        <w:rPr>
          <w:bCs/>
        </w:rPr>
        <w:t>kunnen volgens jou</w:t>
      </w:r>
      <w:r w:rsidR="00D62005" w:rsidRPr="00CE4530">
        <w:t xml:space="preserve"> een invloed hebben op de armoede van kinderen uit een kansarm </w:t>
      </w:r>
      <w:r w:rsidRPr="00CE4530">
        <w:t>milieu?</w:t>
      </w:r>
    </w:p>
    <w:p w14:paraId="4FE78E64" w14:textId="6141924F" w:rsidR="001A6CA9" w:rsidRPr="00CE4530" w:rsidRDefault="001A6CA9" w:rsidP="004D62B5">
      <w:r w:rsidRPr="00CE4530">
        <w:t>……………………………………………………………………………………………………………………………………………………</w:t>
      </w:r>
    </w:p>
    <w:p w14:paraId="014E73E4" w14:textId="2B96CF72" w:rsidR="001A6CA9" w:rsidRPr="00CE4530" w:rsidRDefault="001A6CA9" w:rsidP="004D62B5">
      <w:r w:rsidRPr="00CE4530">
        <w:t>……………………………………………………………………………………………………………………………………………………</w:t>
      </w:r>
    </w:p>
    <w:p w14:paraId="39C091F9" w14:textId="53A10DB9" w:rsidR="001A6CA9" w:rsidRPr="00CE4530" w:rsidRDefault="001A6CA9" w:rsidP="004D62B5">
      <w:r w:rsidRPr="00CE4530">
        <w:t>……………………………………………………………………………………………………………………………………………………</w:t>
      </w:r>
    </w:p>
    <w:p w14:paraId="2BACD460" w14:textId="64984CB8" w:rsidR="001A6CA9" w:rsidRPr="00CE4530" w:rsidRDefault="001A6CA9" w:rsidP="004D62B5">
      <w:r w:rsidRPr="00CE4530">
        <w:t>……………………………………………………………………………………………………………………………………………………</w:t>
      </w:r>
    </w:p>
    <w:p w14:paraId="205C40CB" w14:textId="77777777" w:rsidR="001A6CA9" w:rsidRPr="00CE4530" w:rsidRDefault="001A6CA9" w:rsidP="004D62B5">
      <w:r w:rsidRPr="00CE4530">
        <w:br w:type="page"/>
      </w:r>
    </w:p>
    <w:p w14:paraId="5C869A2C" w14:textId="77777777" w:rsidR="001E5BDE" w:rsidRDefault="001E5BDE" w:rsidP="00B51857">
      <w:pPr>
        <w:pStyle w:val="Titre1"/>
        <w:numPr>
          <w:ilvl w:val="0"/>
          <w:numId w:val="0"/>
        </w:numPr>
        <w:ind w:left="368"/>
      </w:pPr>
      <w:bookmarkStart w:id="11" w:name="_Toc83388480"/>
    </w:p>
    <w:p w14:paraId="0E2E5E07" w14:textId="7FCC5284" w:rsidR="001A6CA9" w:rsidRPr="00CE4530" w:rsidRDefault="001A6CA9" w:rsidP="00B51857">
      <w:pPr>
        <w:pStyle w:val="Titre1"/>
        <w:numPr>
          <w:ilvl w:val="0"/>
          <w:numId w:val="0"/>
        </w:numPr>
        <w:ind w:left="368"/>
      </w:pPr>
      <w:r w:rsidRPr="00CE4530">
        <w:t xml:space="preserve">Antwoordfiche 3b: </w:t>
      </w:r>
      <w:r w:rsidR="00FA6EE8" w:rsidRPr="00CE4530">
        <w:t>H</w:t>
      </w:r>
      <w:r w:rsidRPr="00CE4530">
        <w:t>et verband tussen het onderwijsniveau van de kinderen en dat van de ouders</w:t>
      </w:r>
      <w:bookmarkEnd w:id="11"/>
    </w:p>
    <w:p w14:paraId="78AAC760" w14:textId="15AFE34F" w:rsidR="001A6CA9" w:rsidRPr="00CE4530" w:rsidRDefault="001A6CA9" w:rsidP="004D62B5">
      <w:r w:rsidRPr="00CE4530">
        <w:t xml:space="preserve">3b.1 </w:t>
      </w:r>
      <w:r w:rsidR="00D62005" w:rsidRPr="00CE4530">
        <w:t>Bekijk de eerste tabel over het onderwijsniveau en beantwoord de volgende vragen</w:t>
      </w:r>
      <w:r w:rsidRPr="00CE4530">
        <w:t>:</w:t>
      </w:r>
    </w:p>
    <w:p w14:paraId="4AAF9C78" w14:textId="7BE59EC8" w:rsidR="001A6CA9" w:rsidRPr="00CE4530" w:rsidRDefault="00D62005" w:rsidP="004D62B5">
      <w:pPr>
        <w:rPr>
          <w:b/>
        </w:rPr>
      </w:pPr>
      <w:r w:rsidRPr="00CE4530">
        <w:t xml:space="preserve">De vader van </w:t>
      </w:r>
      <w:proofErr w:type="spellStart"/>
      <w:r w:rsidR="001A6CA9" w:rsidRPr="00CE4530">
        <w:t>Latifa</w:t>
      </w:r>
      <w:proofErr w:type="spellEnd"/>
      <w:r w:rsidR="001A6CA9" w:rsidRPr="00CE4530">
        <w:t xml:space="preserve"> </w:t>
      </w:r>
      <w:r w:rsidRPr="00CE4530">
        <w:t xml:space="preserve">heeft een </w:t>
      </w:r>
      <w:r w:rsidR="001A6CA9" w:rsidRPr="00CE4530">
        <w:t>universitair</w:t>
      </w:r>
      <w:r w:rsidRPr="00CE4530">
        <w:t xml:space="preserve"> diploma</w:t>
      </w:r>
      <w:r w:rsidR="001A6CA9" w:rsidRPr="00CE4530">
        <w:t xml:space="preserve">, </w:t>
      </w:r>
      <w:r w:rsidRPr="00CE4530">
        <w:t xml:space="preserve">hoeveel kansen heeft zij </w:t>
      </w:r>
      <w:r w:rsidRPr="00CE4530">
        <w:rPr>
          <w:b/>
          <w:bCs/>
        </w:rPr>
        <w:t>om een</w:t>
      </w:r>
      <w:r w:rsidRPr="00CE4530">
        <w:rPr>
          <w:b/>
        </w:rPr>
        <w:t xml:space="preserve"> </w:t>
      </w:r>
      <w:r w:rsidR="001A6CA9" w:rsidRPr="00CE4530">
        <w:rPr>
          <w:b/>
        </w:rPr>
        <w:t>universitair</w:t>
      </w:r>
      <w:r w:rsidRPr="00CE4530">
        <w:rPr>
          <w:b/>
        </w:rPr>
        <w:t xml:space="preserve"> diploma te behalen</w:t>
      </w:r>
      <w:r w:rsidR="001A6CA9" w:rsidRPr="00CE4530">
        <w:rPr>
          <w:b/>
        </w:rPr>
        <w:t xml:space="preserve">? </w:t>
      </w:r>
    </w:p>
    <w:p w14:paraId="5CF8A47D" w14:textId="41C418DE" w:rsidR="001E5BDE" w:rsidRPr="00CE4530" w:rsidRDefault="001E5BDE" w:rsidP="004D62B5">
      <w:r w:rsidRPr="00CE4530">
        <w:t>……………………………………………………………………………………………………………………………………………………</w:t>
      </w:r>
    </w:p>
    <w:p w14:paraId="3791CA46" w14:textId="30D48A3C" w:rsidR="001A6CA9" w:rsidRPr="00CE4530" w:rsidRDefault="00D62005" w:rsidP="004D62B5">
      <w:r w:rsidRPr="00CE4530">
        <w:t xml:space="preserve">De moeder van </w:t>
      </w:r>
      <w:r w:rsidR="001A6CA9" w:rsidRPr="00CE4530">
        <w:t xml:space="preserve">Lena </w:t>
      </w:r>
      <w:r w:rsidRPr="00CE4530">
        <w:t xml:space="preserve">heeft een </w:t>
      </w:r>
      <w:r w:rsidR="001A6CA9" w:rsidRPr="00CE4530">
        <w:t>universitair</w:t>
      </w:r>
      <w:r w:rsidRPr="00CE4530">
        <w:t xml:space="preserve"> diploma</w:t>
      </w:r>
      <w:r w:rsidR="001A6CA9" w:rsidRPr="00CE4530">
        <w:t xml:space="preserve">. </w:t>
      </w:r>
      <w:r w:rsidRPr="00CE4530">
        <w:t xml:space="preserve">Hoeveel procent kans maakt </w:t>
      </w:r>
      <w:proofErr w:type="spellStart"/>
      <w:r w:rsidR="001A6CA9" w:rsidRPr="00CE4530">
        <w:t>L</w:t>
      </w:r>
      <w:r w:rsidR="009E1007">
        <w:t>atifa</w:t>
      </w:r>
      <w:proofErr w:type="spellEnd"/>
      <w:r w:rsidR="001A6CA9" w:rsidRPr="00CE4530">
        <w:t xml:space="preserve"> </w:t>
      </w:r>
      <w:r w:rsidRPr="00CE4530">
        <w:rPr>
          <w:b/>
        </w:rPr>
        <w:t>om geen hoger onderwijs te volgen</w:t>
      </w:r>
      <w:r w:rsidR="001A6CA9" w:rsidRPr="00CE4530">
        <w:t xml:space="preserve"> (e</w:t>
      </w:r>
      <w:r w:rsidRPr="00CE4530">
        <w:t>n dus om een lager onderwijs</w:t>
      </w:r>
      <w:r w:rsidR="001A6CA9" w:rsidRPr="00CE4530">
        <w:t xml:space="preserve">niveau </w:t>
      </w:r>
      <w:r w:rsidRPr="00CE4530">
        <w:t>te hebben</w:t>
      </w:r>
      <w:r w:rsidR="001A6CA9" w:rsidRPr="00CE4530">
        <w:t>)?</w:t>
      </w:r>
    </w:p>
    <w:p w14:paraId="3DEBB4AC" w14:textId="1AFAD750" w:rsidR="001E5BDE" w:rsidRPr="00CE4530" w:rsidRDefault="001E5BDE" w:rsidP="004D62B5">
      <w:r w:rsidRPr="00CE4530">
        <w:t>……………………………………………………………………………………………………………………………………………………</w:t>
      </w:r>
    </w:p>
    <w:p w14:paraId="5FA5C54F" w14:textId="7C8F3FFF" w:rsidR="001A6CA9" w:rsidRPr="00CE4530" w:rsidRDefault="00D62005" w:rsidP="004D62B5">
      <w:r w:rsidRPr="00CE4530">
        <w:t xml:space="preserve">De moeder van </w:t>
      </w:r>
      <w:r w:rsidR="001A6CA9" w:rsidRPr="00CE4530">
        <w:t xml:space="preserve">Ryan </w:t>
      </w:r>
      <w:r w:rsidRPr="00CE4530">
        <w:t xml:space="preserve">heeft enkel een diploma </w:t>
      </w:r>
      <w:r w:rsidR="001A6CA9" w:rsidRPr="00CE4530">
        <w:t>sec</w:t>
      </w:r>
      <w:r w:rsidRPr="00CE4530">
        <w:t>u</w:t>
      </w:r>
      <w:r w:rsidR="001A6CA9" w:rsidRPr="00CE4530">
        <w:t>ndair</w:t>
      </w:r>
      <w:r w:rsidRPr="00CE4530">
        <w:t xml:space="preserve"> ond</w:t>
      </w:r>
      <w:r w:rsidR="001A6CA9" w:rsidRPr="00CE4530">
        <w:t>e</w:t>
      </w:r>
      <w:r w:rsidRPr="00CE4530">
        <w:t>rwijs</w:t>
      </w:r>
      <w:r w:rsidR="001A6CA9" w:rsidRPr="00CE4530">
        <w:t xml:space="preserve">. </w:t>
      </w:r>
      <w:r w:rsidRPr="00CE4530">
        <w:t xml:space="preserve">Hoeveel procent kans maakt </w:t>
      </w:r>
      <w:r w:rsidR="001A6CA9" w:rsidRPr="00CE4530">
        <w:t xml:space="preserve">Ryan </w:t>
      </w:r>
      <w:r w:rsidRPr="00CE4530">
        <w:rPr>
          <w:b/>
        </w:rPr>
        <w:t xml:space="preserve">om een </w:t>
      </w:r>
      <w:r w:rsidR="001A6CA9" w:rsidRPr="00CE4530">
        <w:rPr>
          <w:b/>
        </w:rPr>
        <w:t>universitair</w:t>
      </w:r>
      <w:r w:rsidRPr="00CE4530">
        <w:rPr>
          <w:b/>
        </w:rPr>
        <w:t xml:space="preserve"> diploma te behalen</w:t>
      </w:r>
      <w:r w:rsidR="001A6CA9" w:rsidRPr="00CE4530">
        <w:t xml:space="preserve">? </w:t>
      </w:r>
    </w:p>
    <w:p w14:paraId="679992A6" w14:textId="2422E9A9" w:rsidR="001E5BDE" w:rsidRPr="00CE4530" w:rsidRDefault="001E5BDE" w:rsidP="004D62B5">
      <w:r w:rsidRPr="00CE4530">
        <w:t>……………………………………………………………………………………………………………………………………………………</w:t>
      </w:r>
    </w:p>
    <w:p w14:paraId="18C2E3E7" w14:textId="181C81D2" w:rsidR="001A6CA9" w:rsidRPr="00CE4530" w:rsidRDefault="00D62005" w:rsidP="004D62B5">
      <w:r w:rsidRPr="00CE4530">
        <w:t xml:space="preserve">De vader van </w:t>
      </w:r>
      <w:proofErr w:type="spellStart"/>
      <w:r w:rsidR="001A6CA9" w:rsidRPr="00CE4530">
        <w:t>Lillie</w:t>
      </w:r>
      <w:proofErr w:type="spellEnd"/>
      <w:r w:rsidR="001A6CA9" w:rsidRPr="00CE4530">
        <w:t xml:space="preserve"> </w:t>
      </w:r>
      <w:r w:rsidRPr="00CE4530">
        <w:t xml:space="preserve">heeft enkel een diploma secundair onderwijs. Hoeveel procent kans maakt </w:t>
      </w:r>
      <w:proofErr w:type="spellStart"/>
      <w:r w:rsidR="001A6CA9" w:rsidRPr="00CE4530">
        <w:t>Lillie</w:t>
      </w:r>
      <w:proofErr w:type="spellEnd"/>
      <w:r w:rsidR="001A6CA9" w:rsidRPr="00CE4530">
        <w:t xml:space="preserve"> </w:t>
      </w:r>
      <w:r w:rsidRPr="00CE4530">
        <w:t xml:space="preserve">om </w:t>
      </w:r>
      <w:r w:rsidRPr="00CE4530">
        <w:rPr>
          <w:b/>
        </w:rPr>
        <w:t>geen hoger onderwijs te volgen</w:t>
      </w:r>
      <w:r w:rsidR="001A6CA9" w:rsidRPr="00CE4530">
        <w:t>?</w:t>
      </w:r>
    </w:p>
    <w:p w14:paraId="265B49EF" w14:textId="6A6ACAD0" w:rsidR="001E5BDE" w:rsidRPr="00CE4530" w:rsidRDefault="001E5BDE" w:rsidP="004D62B5">
      <w:r w:rsidRPr="00CE4530">
        <w:t>……………………………………………………………………………………………………………………………………………………</w:t>
      </w:r>
    </w:p>
    <w:p w14:paraId="351AEC41" w14:textId="46CA07A0" w:rsidR="001A6CA9" w:rsidRPr="00CE4530" w:rsidRDefault="00D62005" w:rsidP="004D62B5">
      <w:r w:rsidRPr="00CE4530">
        <w:t xml:space="preserve">De moeder van </w:t>
      </w:r>
      <w:r w:rsidR="001A6CA9" w:rsidRPr="00CE4530">
        <w:t xml:space="preserve">Dominique </w:t>
      </w:r>
      <w:r w:rsidRPr="00CE4530">
        <w:t xml:space="preserve">heeft een </w:t>
      </w:r>
      <w:r w:rsidR="005A639F" w:rsidRPr="00CE4530">
        <w:t>graduaat orthopedagogische begeleiding</w:t>
      </w:r>
      <w:r w:rsidR="005A639F" w:rsidRPr="00CE4530" w:rsidDel="005A639F">
        <w:t xml:space="preserve"> </w:t>
      </w:r>
      <w:r w:rsidR="001A6CA9" w:rsidRPr="00CE4530">
        <w:t>(</w:t>
      </w:r>
      <w:r w:rsidR="00231B71" w:rsidRPr="00CE4530">
        <w:t>gemiddeld onderwijsniveau</w:t>
      </w:r>
      <w:r w:rsidR="001A6CA9" w:rsidRPr="00CE4530">
        <w:t xml:space="preserve">). </w:t>
      </w:r>
      <w:r w:rsidR="00231B71" w:rsidRPr="00CE4530">
        <w:t xml:space="preserve">Hoeveel procent kans maakt </w:t>
      </w:r>
      <w:r w:rsidR="001A6CA9" w:rsidRPr="00CE4530">
        <w:t xml:space="preserve">Dominique </w:t>
      </w:r>
      <w:r w:rsidR="00231B71" w:rsidRPr="00CE4530">
        <w:rPr>
          <w:b/>
        </w:rPr>
        <w:t>om een universitair diploma te behalen</w:t>
      </w:r>
      <w:r w:rsidR="001A6CA9" w:rsidRPr="00CE4530">
        <w:t>?  </w:t>
      </w:r>
    </w:p>
    <w:p w14:paraId="2973E54C" w14:textId="1DF38646" w:rsidR="001E5BDE" w:rsidRPr="00CE4530" w:rsidRDefault="001E5BDE" w:rsidP="004D62B5">
      <w:r w:rsidRPr="00CE4530">
        <w:t>……………………………………………………………………………………………………………………………………………………</w:t>
      </w:r>
    </w:p>
    <w:p w14:paraId="73449900" w14:textId="0C91C165" w:rsidR="001A6CA9" w:rsidRPr="00CE4530" w:rsidRDefault="00231B71" w:rsidP="004D62B5">
      <w:r w:rsidRPr="00CE4530">
        <w:t xml:space="preserve">De moeder van </w:t>
      </w:r>
      <w:r w:rsidR="001A6CA9" w:rsidRPr="00CE4530">
        <w:t xml:space="preserve">Frédérique </w:t>
      </w:r>
      <w:r w:rsidRPr="00CE4530">
        <w:t xml:space="preserve">heeft een </w:t>
      </w:r>
      <w:r w:rsidR="001A6CA9" w:rsidRPr="00CE4530">
        <w:t>gradua</w:t>
      </w:r>
      <w:r w:rsidRPr="00CE4530">
        <w:t>a</w:t>
      </w:r>
      <w:r w:rsidR="001A6CA9" w:rsidRPr="00CE4530">
        <w:t xml:space="preserve">t </w:t>
      </w:r>
      <w:r w:rsidR="00322935" w:rsidRPr="00CE4530">
        <w:t>e</w:t>
      </w:r>
      <w:r w:rsidR="001A6CA9" w:rsidRPr="00CE4530">
        <w:t>conomie (</w:t>
      </w:r>
      <w:r w:rsidRPr="00CE4530">
        <w:t>gemiddeld onderwijsniveau</w:t>
      </w:r>
      <w:r w:rsidR="001A6CA9" w:rsidRPr="00CE4530">
        <w:t xml:space="preserve">). </w:t>
      </w:r>
      <w:r w:rsidRPr="00CE4530">
        <w:t xml:space="preserve">Hoeveel procent kans maakt </w:t>
      </w:r>
      <w:r w:rsidR="001A6CA9" w:rsidRPr="00CE4530">
        <w:t xml:space="preserve">Frédérique </w:t>
      </w:r>
      <w:r w:rsidRPr="00CE4530">
        <w:rPr>
          <w:b/>
        </w:rPr>
        <w:t>om een universitair diploma te behalen</w:t>
      </w:r>
      <w:r w:rsidR="001A6CA9" w:rsidRPr="00CE4530">
        <w:t>?</w:t>
      </w:r>
    </w:p>
    <w:p w14:paraId="5809B0E0" w14:textId="2272F6CF" w:rsidR="001E5BDE" w:rsidRPr="00CE4530" w:rsidRDefault="001E5BDE" w:rsidP="004D62B5">
      <w:r w:rsidRPr="00CE4530">
        <w:t>……………………………………………………………………………………………………………………………………………………</w:t>
      </w:r>
    </w:p>
    <w:p w14:paraId="75E0C6D0" w14:textId="77777777" w:rsidR="00B51857" w:rsidRDefault="00B51857" w:rsidP="004D62B5"/>
    <w:p w14:paraId="3E86F0E3" w14:textId="77777777" w:rsidR="00B51857" w:rsidRDefault="00B51857" w:rsidP="004D62B5"/>
    <w:p w14:paraId="26A7DFC8" w14:textId="4B3800E3" w:rsidR="001A6CA9" w:rsidRPr="00CE4530" w:rsidRDefault="00231B71" w:rsidP="004D62B5">
      <w:r w:rsidRPr="00CE4530">
        <w:lastRenderedPageBreak/>
        <w:t>Er bestaat dus een heel sterk verband tussen het onderwijs</w:t>
      </w:r>
      <w:r w:rsidR="001A6CA9" w:rsidRPr="00CE4530">
        <w:t xml:space="preserve">niveau </w:t>
      </w:r>
      <w:r w:rsidRPr="00CE4530">
        <w:t>van de ouders en dat van hun kinderen</w:t>
      </w:r>
      <w:r w:rsidR="001A6CA9" w:rsidRPr="00CE4530">
        <w:t xml:space="preserve">. </w:t>
      </w:r>
      <w:r w:rsidRPr="00CE4530">
        <w:t>Hoe zou je dat fenomeen verklaren?</w:t>
      </w:r>
    </w:p>
    <w:p w14:paraId="7DE964D3" w14:textId="2F7332B3" w:rsidR="001E5BDE" w:rsidRPr="00CE4530" w:rsidRDefault="001E5BDE" w:rsidP="004D62B5">
      <w:r w:rsidRPr="00CE4530">
        <w:t>……………………………………………………………………………………………………………………………………………………</w:t>
      </w:r>
    </w:p>
    <w:p w14:paraId="3D1365BB" w14:textId="59D407EF" w:rsidR="001E5BDE" w:rsidRPr="00CE4530" w:rsidRDefault="001E5BDE" w:rsidP="004D62B5">
      <w:r w:rsidRPr="00CE4530">
        <w:t>……………………………………………………………………………………………………………………………………………………</w:t>
      </w:r>
    </w:p>
    <w:p w14:paraId="2DDFF21D" w14:textId="36414300" w:rsidR="001E5BDE" w:rsidRPr="00CE4530" w:rsidRDefault="001E5BDE" w:rsidP="004D62B5">
      <w:r w:rsidRPr="00CE4530">
        <w:t>……………………………………………………………………………………………………………………………………………………</w:t>
      </w:r>
    </w:p>
    <w:p w14:paraId="03580D64" w14:textId="3421F098" w:rsidR="001E5BDE" w:rsidRPr="00CE4530" w:rsidRDefault="001E5BDE" w:rsidP="004D62B5">
      <w:r w:rsidRPr="00CE4530">
        <w:t>……………………………………………………………………………………………………………………………………………………</w:t>
      </w:r>
    </w:p>
    <w:p w14:paraId="44207497" w14:textId="1517BAF5" w:rsidR="001E5BDE" w:rsidRPr="00CE4530" w:rsidRDefault="001E5BDE" w:rsidP="004D62B5">
      <w:r w:rsidRPr="00CE4530">
        <w:t>……………………………………………………………………………………………………………………………………………………</w:t>
      </w:r>
    </w:p>
    <w:p w14:paraId="06F42B1E" w14:textId="4A6C0446" w:rsidR="001A3B12" w:rsidRDefault="001E5BDE" w:rsidP="004D62B5">
      <w:r w:rsidRPr="00CE4530">
        <w:t>……………………………………………………………………………………………………………………………………………………</w:t>
      </w:r>
      <w:r w:rsidR="001A3B12">
        <w:br w:type="page"/>
      </w:r>
    </w:p>
    <w:p w14:paraId="0A702B50" w14:textId="77777777" w:rsidR="001E5BDE" w:rsidRDefault="001E5BDE" w:rsidP="00BF3BFA">
      <w:pPr>
        <w:pStyle w:val="Titre1"/>
        <w:numPr>
          <w:ilvl w:val="0"/>
          <w:numId w:val="0"/>
        </w:numPr>
        <w:ind w:left="368"/>
      </w:pPr>
      <w:bookmarkStart w:id="12" w:name="_Toc83388481"/>
    </w:p>
    <w:p w14:paraId="32E2175B" w14:textId="1D601772" w:rsidR="001A6CA9" w:rsidRPr="00CE4530" w:rsidRDefault="001A6CA9" w:rsidP="00BF3BFA">
      <w:pPr>
        <w:pStyle w:val="Titre1"/>
        <w:numPr>
          <w:ilvl w:val="0"/>
          <w:numId w:val="0"/>
        </w:numPr>
        <w:ind w:left="368"/>
      </w:pPr>
      <w:r w:rsidRPr="00CE4530">
        <w:t xml:space="preserve">Antwoordfiche 4: </w:t>
      </w:r>
      <w:r w:rsidR="00FA6EE8" w:rsidRPr="00CE4530">
        <w:t>R</w:t>
      </w:r>
      <w:r w:rsidRPr="00CE4530">
        <w:t>eproductie</w:t>
      </w:r>
      <w:r w:rsidR="00FA6EE8" w:rsidRPr="00CE4530">
        <w:t xml:space="preserve"> van ongelijkheid op school</w:t>
      </w:r>
      <w:bookmarkEnd w:id="12"/>
      <w:r w:rsidRPr="00CE4530">
        <w:t xml:space="preserve"> </w:t>
      </w:r>
    </w:p>
    <w:p w14:paraId="6A537D1D" w14:textId="30990792" w:rsidR="001A6CA9" w:rsidRPr="00CE4530" w:rsidRDefault="001A6CA9" w:rsidP="004D62B5">
      <w:r w:rsidRPr="00CE4530">
        <w:t xml:space="preserve">4.1 </w:t>
      </w:r>
      <w:r w:rsidR="00464C5F" w:rsidRPr="00CE4530">
        <w:t>Kun je in het licht van de tekst “Reproductie van sociale ongelijkheid op school” uitleggen waarom er een heel sterk verband bestaat tussen het onderwijs</w:t>
      </w:r>
      <w:r w:rsidRPr="00CE4530">
        <w:t xml:space="preserve">niveau </w:t>
      </w:r>
      <w:r w:rsidR="00464C5F" w:rsidRPr="00CE4530">
        <w:t xml:space="preserve">van </w:t>
      </w:r>
      <w:r w:rsidRPr="00CE4530">
        <w:t>de</w:t>
      </w:r>
      <w:r w:rsidR="00464C5F" w:rsidRPr="00CE4530">
        <w:t xml:space="preserve"> ouder</w:t>
      </w:r>
      <w:r w:rsidRPr="00CE4530">
        <w:t xml:space="preserve">s </w:t>
      </w:r>
      <w:r w:rsidR="00464C5F" w:rsidRPr="00CE4530">
        <w:t>en dat van hun kinderen?</w:t>
      </w:r>
    </w:p>
    <w:p w14:paraId="4D465A7F" w14:textId="2CECBEE8" w:rsidR="001E5BDE" w:rsidRPr="00CE4530" w:rsidRDefault="001E5BDE" w:rsidP="004D62B5">
      <w:r w:rsidRPr="00CE4530">
        <w:t>……………………………………………………………………………………………………………………………………………………</w:t>
      </w:r>
    </w:p>
    <w:p w14:paraId="1F0A94CD" w14:textId="11649D15" w:rsidR="001E5BDE" w:rsidRPr="00CE4530" w:rsidRDefault="001E5BDE" w:rsidP="004D62B5">
      <w:r w:rsidRPr="00CE4530">
        <w:t>……………………………………………………………………………………………………………………………………………………</w:t>
      </w:r>
    </w:p>
    <w:p w14:paraId="09236B6D" w14:textId="5BEAD717" w:rsidR="001E5BDE" w:rsidRPr="00CE4530" w:rsidRDefault="001E5BDE" w:rsidP="004D62B5">
      <w:r w:rsidRPr="00CE4530">
        <w:t>……………………………………………………………………………………………………………………………………………………</w:t>
      </w:r>
    </w:p>
    <w:p w14:paraId="2EDCDD6F" w14:textId="5B4A6A7D" w:rsidR="001E5BDE" w:rsidRPr="00CE4530" w:rsidRDefault="001E5BDE" w:rsidP="004D62B5">
      <w:r w:rsidRPr="00CE4530">
        <w:t>……………………………………………………………………………………………………………………………………………………</w:t>
      </w:r>
    </w:p>
    <w:p w14:paraId="617DA5E1" w14:textId="50E43525" w:rsidR="001E5BDE" w:rsidRPr="00CE4530" w:rsidRDefault="001E5BDE" w:rsidP="004D62B5">
      <w:r w:rsidRPr="00CE4530">
        <w:t>……………………………………………………………………………………………………………………………………………………</w:t>
      </w:r>
    </w:p>
    <w:p w14:paraId="2C518C2B" w14:textId="5DD7B052" w:rsidR="001E5BDE" w:rsidRPr="00CE4530" w:rsidRDefault="001E5BDE" w:rsidP="004D62B5">
      <w:r w:rsidRPr="00CE4530">
        <w:t>……………………………………………………………………………………………………………………………………………………</w:t>
      </w:r>
    </w:p>
    <w:p w14:paraId="280DFAF5" w14:textId="77777777" w:rsidR="001A6CA9" w:rsidRPr="00D1741C" w:rsidRDefault="001A6CA9" w:rsidP="004D62B5">
      <w:pPr>
        <w:rPr>
          <w:lang w:val="nl-BE"/>
        </w:rPr>
      </w:pPr>
    </w:p>
    <w:p w14:paraId="3B613E47" w14:textId="58A83E07" w:rsidR="001A6CA9" w:rsidRPr="00CE4530" w:rsidRDefault="001A6CA9" w:rsidP="004D62B5">
      <w:r w:rsidRPr="00CE4530">
        <w:t xml:space="preserve">4.2 </w:t>
      </w:r>
      <w:r w:rsidR="00C40AEA" w:rsidRPr="00CE4530">
        <w:t>W</w:t>
      </w:r>
      <w:r w:rsidR="00322935" w:rsidRPr="00CE4530">
        <w:t xml:space="preserve">elke rol moet </w:t>
      </w:r>
      <w:r w:rsidR="00C40AEA" w:rsidRPr="00CE4530">
        <w:t>de school</w:t>
      </w:r>
      <w:r w:rsidR="00322935" w:rsidRPr="00CE4530">
        <w:t xml:space="preserve"> volgens jou spelen</w:t>
      </w:r>
      <w:r w:rsidRPr="00CE4530">
        <w:t>?</w:t>
      </w:r>
    </w:p>
    <w:p w14:paraId="486FFC0B" w14:textId="36941880" w:rsidR="001E5BDE" w:rsidRPr="00CE4530" w:rsidRDefault="001E5BDE" w:rsidP="004D62B5">
      <w:r w:rsidRPr="00CE4530">
        <w:t>……………………………………………………………………………………………………………………………………………………</w:t>
      </w:r>
    </w:p>
    <w:p w14:paraId="0B251C79" w14:textId="6A7CB0C0" w:rsidR="001E5BDE" w:rsidRPr="00CE4530" w:rsidRDefault="001E5BDE" w:rsidP="004D62B5">
      <w:r w:rsidRPr="00CE4530">
        <w:t>……………………………………………………………………………………………………………………………………………………</w:t>
      </w:r>
    </w:p>
    <w:p w14:paraId="0D7B175B" w14:textId="4C95B62D" w:rsidR="001E5BDE" w:rsidRPr="00CE4530" w:rsidRDefault="001E5BDE" w:rsidP="004D62B5">
      <w:r w:rsidRPr="00CE4530">
        <w:t>……………………………………………………………………………………………………………………………………………………</w:t>
      </w:r>
    </w:p>
    <w:p w14:paraId="463BB26F" w14:textId="267AC2ED" w:rsidR="001E5BDE" w:rsidRPr="00CE4530" w:rsidRDefault="001E5BDE" w:rsidP="004D62B5">
      <w:r w:rsidRPr="00CE4530">
        <w:t>……………………………………………………………………………………………………………………………………………………</w:t>
      </w:r>
    </w:p>
    <w:p w14:paraId="5EFB8CA1" w14:textId="77777777" w:rsidR="001A6CA9" w:rsidRPr="00D1741C" w:rsidRDefault="001A6CA9" w:rsidP="004D62B5">
      <w:pPr>
        <w:rPr>
          <w:lang w:val="nl-BE"/>
        </w:rPr>
      </w:pPr>
    </w:p>
    <w:p w14:paraId="734EE3F6" w14:textId="21F6F650" w:rsidR="001A6CA9" w:rsidRPr="00CE4530" w:rsidRDefault="001A6CA9" w:rsidP="004D62B5">
      <w:r w:rsidRPr="00CE4530">
        <w:t xml:space="preserve">4.3 </w:t>
      </w:r>
      <w:r w:rsidR="00C40AEA" w:rsidRPr="00CE4530">
        <w:t>Bedenk een “onderwijssysteem” om de reproductie van sociale ongelijkheid op school te verminderen</w:t>
      </w:r>
    </w:p>
    <w:p w14:paraId="002F799C" w14:textId="4E94CB20" w:rsidR="001E5BDE" w:rsidRPr="00CE4530" w:rsidRDefault="001E5BDE" w:rsidP="004D62B5">
      <w:r w:rsidRPr="00CE4530">
        <w:t>……………………………………………………………………………………………………………………………………………………</w:t>
      </w:r>
    </w:p>
    <w:p w14:paraId="385900AE" w14:textId="3D4159F9" w:rsidR="001E5BDE" w:rsidRPr="00CE4530" w:rsidRDefault="001E5BDE" w:rsidP="004D62B5">
      <w:r w:rsidRPr="00CE4530">
        <w:t>……………………………………………………………………………………………………………………………………………………</w:t>
      </w:r>
    </w:p>
    <w:p w14:paraId="4C6DF3B0" w14:textId="0F258D03" w:rsidR="001E5BDE" w:rsidRPr="00CE4530" w:rsidRDefault="001E5BDE" w:rsidP="004D62B5">
      <w:r w:rsidRPr="00CE4530">
        <w:t>……………………………………………………………………………………………………………………………………………………</w:t>
      </w:r>
    </w:p>
    <w:p w14:paraId="312A825B" w14:textId="2E9F609E" w:rsidR="001E5BDE" w:rsidRPr="00CE4530" w:rsidRDefault="001E5BDE" w:rsidP="004D62B5">
      <w:r w:rsidRPr="00CE4530">
        <w:t>……………………………………………………………………………………………………………………………………………………</w:t>
      </w:r>
    </w:p>
    <w:p w14:paraId="22F26D7D" w14:textId="77777777" w:rsidR="001E5BDE" w:rsidRDefault="001E5BDE" w:rsidP="00BF3BFA">
      <w:pPr>
        <w:pStyle w:val="Titre1"/>
        <w:numPr>
          <w:ilvl w:val="0"/>
          <w:numId w:val="0"/>
        </w:numPr>
        <w:ind w:left="368"/>
      </w:pPr>
      <w:bookmarkStart w:id="13" w:name="_Toc83388482"/>
    </w:p>
    <w:p w14:paraId="2D1886B0" w14:textId="19F68FAC" w:rsidR="001A6CA9" w:rsidRPr="00BF3BFA" w:rsidRDefault="001A6CA9" w:rsidP="00BF3BFA">
      <w:pPr>
        <w:pStyle w:val="Titre1"/>
        <w:numPr>
          <w:ilvl w:val="0"/>
          <w:numId w:val="0"/>
        </w:numPr>
        <w:ind w:left="368"/>
        <w:rPr>
          <w:lang w:val="nl-BE"/>
        </w:rPr>
      </w:pPr>
      <w:r w:rsidRPr="00BF3BFA">
        <w:rPr>
          <w:lang w:val="nl-BE"/>
        </w:rPr>
        <w:t xml:space="preserve">Antwoordfiche 5: De theorie van </w:t>
      </w:r>
      <w:r w:rsidR="00FA6EE8" w:rsidRPr="00BF3BFA">
        <w:rPr>
          <w:lang w:val="nl-BE"/>
        </w:rPr>
        <w:t>de aangeleerde hulpeloosheid</w:t>
      </w:r>
      <w:bookmarkEnd w:id="13"/>
    </w:p>
    <w:p w14:paraId="4491972F" w14:textId="1389E305" w:rsidR="001A6CA9" w:rsidRPr="00CE4530" w:rsidRDefault="001A6CA9" w:rsidP="004D62B5">
      <w:r w:rsidRPr="00CE4530">
        <w:t xml:space="preserve">5.1 </w:t>
      </w:r>
      <w:r w:rsidR="00C40AEA" w:rsidRPr="00CE4530">
        <w:t>Leg kort het experiment in verband met de aangeleerde hulpeloosheid uit</w:t>
      </w:r>
    </w:p>
    <w:p w14:paraId="6FF890CC" w14:textId="77777777" w:rsidR="00BF3BFA" w:rsidRPr="00CE4530" w:rsidRDefault="00BF3BFA" w:rsidP="00BF3BFA">
      <w:r w:rsidRPr="00CE4530">
        <w:t>……………………………………………………………………………………………………………………………………………………</w:t>
      </w:r>
    </w:p>
    <w:p w14:paraId="2DD7C311" w14:textId="77777777" w:rsidR="00BF3BFA" w:rsidRPr="00CE4530" w:rsidRDefault="00BF3BFA" w:rsidP="00BF3BFA">
      <w:r w:rsidRPr="00CE4530">
        <w:t>……………………………………………………………………………………………………………………………………………………</w:t>
      </w:r>
    </w:p>
    <w:p w14:paraId="49633ED0" w14:textId="77777777" w:rsidR="00BF3BFA" w:rsidRPr="00CE4530" w:rsidRDefault="00BF3BFA" w:rsidP="00BF3BFA">
      <w:r w:rsidRPr="00CE4530">
        <w:t>……………………………………………………………………………………………………………………………………………………</w:t>
      </w:r>
    </w:p>
    <w:p w14:paraId="7F6D9105" w14:textId="77777777" w:rsidR="00BF3BFA" w:rsidRPr="00CE4530" w:rsidRDefault="00BF3BFA" w:rsidP="00BF3BFA">
      <w:r w:rsidRPr="00CE4530">
        <w:t>……………………………………………………………………………………………………………………………………………………</w:t>
      </w:r>
    </w:p>
    <w:p w14:paraId="29615664" w14:textId="77777777" w:rsidR="00BF3BFA" w:rsidRPr="00CE4530" w:rsidRDefault="00BF3BFA" w:rsidP="00BF3BFA">
      <w:r w:rsidRPr="00CE4530">
        <w:t>……………………………………………………………………………………………………………………………………………………</w:t>
      </w:r>
    </w:p>
    <w:p w14:paraId="4FEE4379" w14:textId="77777777" w:rsidR="00BF3BFA" w:rsidRDefault="00BF3BFA" w:rsidP="00BF3BFA">
      <w:r w:rsidRPr="00CE4530">
        <w:t>……………………………………………………………………………………………………………………………………………………</w:t>
      </w:r>
    </w:p>
    <w:p w14:paraId="209C40FE" w14:textId="3CDEF1C7" w:rsidR="001A6CA9" w:rsidRPr="00D1741C" w:rsidRDefault="001A6CA9" w:rsidP="00BF3BFA">
      <w:pPr>
        <w:rPr>
          <w:lang w:val="nl-BE"/>
        </w:rPr>
      </w:pPr>
      <w:r w:rsidRPr="00D1741C">
        <w:rPr>
          <w:lang w:val="nl-BE"/>
        </w:rPr>
        <w:t>5.2 Exp</w:t>
      </w:r>
      <w:r w:rsidR="00C40AEA" w:rsidRPr="00D1741C">
        <w:rPr>
          <w:lang w:val="nl-BE"/>
        </w:rPr>
        <w:t>eriment</w:t>
      </w:r>
      <w:r w:rsidRPr="00D1741C">
        <w:rPr>
          <w:lang w:val="nl-BE"/>
        </w:rPr>
        <w:t xml:space="preserve"> (Facultati</w:t>
      </w:r>
      <w:r w:rsidR="00C40AEA" w:rsidRPr="00D1741C">
        <w:rPr>
          <w:lang w:val="nl-BE"/>
        </w:rPr>
        <w:t>e</w:t>
      </w:r>
      <w:r w:rsidRPr="00D1741C">
        <w:rPr>
          <w:lang w:val="nl-BE"/>
        </w:rPr>
        <w:t xml:space="preserve">f) </w:t>
      </w:r>
    </w:p>
    <w:p w14:paraId="25761F8D" w14:textId="71D963BB" w:rsidR="001A6CA9" w:rsidRPr="00CE4530" w:rsidRDefault="00C40AEA" w:rsidP="004D62B5">
      <w:r w:rsidRPr="00CE4530">
        <w:t>Bekijk met de hulp van jullie leerkracht de</w:t>
      </w:r>
      <w:r w:rsidR="001A6CA9" w:rsidRPr="00CE4530">
        <w:t xml:space="preserve"> vid</w:t>
      </w:r>
      <w:r w:rsidRPr="00CE4530">
        <w:t>e</w:t>
      </w:r>
      <w:r w:rsidR="001A6CA9" w:rsidRPr="00CE4530">
        <w:t xml:space="preserve">o </w:t>
      </w:r>
      <w:hyperlink r:id="rId21" w:history="1">
        <w:r w:rsidR="001A6CA9" w:rsidRPr="00CE4530">
          <w:rPr>
            <w:rStyle w:val="Lienhypertexte"/>
          </w:rPr>
          <w:t>https://www.hogrefe.fr/impuissance-apprise-comment-induire-la-resignation/</w:t>
        </w:r>
      </w:hyperlink>
      <w:r w:rsidR="001A6CA9" w:rsidRPr="00CE4530">
        <w:t xml:space="preserve"> e</w:t>
      </w:r>
      <w:r w:rsidRPr="00CE4530">
        <w:t xml:space="preserve">n doe het </w:t>
      </w:r>
      <w:r w:rsidR="001A6CA9" w:rsidRPr="00CE4530">
        <w:t>exp</w:t>
      </w:r>
      <w:r w:rsidRPr="00CE4530">
        <w:t>e</w:t>
      </w:r>
      <w:r w:rsidR="001A6CA9" w:rsidRPr="00CE4530">
        <w:t>ri</w:t>
      </w:r>
      <w:r w:rsidRPr="00CE4530">
        <w:t>m</w:t>
      </w:r>
      <w:r w:rsidR="001A6CA9" w:rsidRPr="00CE4530">
        <w:t>en</w:t>
      </w:r>
      <w:r w:rsidRPr="00CE4530">
        <w:t>t met jullie klasgenoten</w:t>
      </w:r>
      <w:r w:rsidR="001A6CA9" w:rsidRPr="00CE4530">
        <w:t>.</w:t>
      </w:r>
    </w:p>
    <w:p w14:paraId="3FA51E71" w14:textId="06DBA61A" w:rsidR="001A6CA9" w:rsidRPr="00CE4530" w:rsidRDefault="001A6CA9" w:rsidP="004D62B5">
      <w:r w:rsidRPr="00CE4530">
        <w:t xml:space="preserve">1. </w:t>
      </w:r>
      <w:r w:rsidR="00C40AEA" w:rsidRPr="00CE4530">
        <w:t>Verdeel de klas i</w:t>
      </w:r>
      <w:r w:rsidRPr="00CE4530">
        <w:t>n 2 gro</w:t>
      </w:r>
      <w:r w:rsidR="00C40AEA" w:rsidRPr="00CE4530">
        <w:t>e</w:t>
      </w:r>
      <w:r w:rsidRPr="00CE4530">
        <w:t>pe</w:t>
      </w:r>
      <w:r w:rsidR="00C40AEA" w:rsidRPr="00CE4530">
        <w:t>n</w:t>
      </w:r>
    </w:p>
    <w:p w14:paraId="3C8DB40F" w14:textId="1F6FB486" w:rsidR="001A6CA9" w:rsidRPr="00CE4530" w:rsidRDefault="001A6CA9" w:rsidP="004D62B5">
      <w:r w:rsidRPr="00CE4530">
        <w:t xml:space="preserve">2. </w:t>
      </w:r>
      <w:r w:rsidR="00C40AEA" w:rsidRPr="00CE4530">
        <w:t>Deel uit</w:t>
      </w:r>
      <w:r w:rsidRPr="00CE4530">
        <w:t>:</w:t>
      </w:r>
    </w:p>
    <w:p w14:paraId="23418994" w14:textId="09E69DCE" w:rsidR="001A6CA9" w:rsidRPr="00CE4530" w:rsidRDefault="001A6CA9" w:rsidP="004D62B5">
      <w:r w:rsidRPr="00CE4530">
        <w:t xml:space="preserve">- </w:t>
      </w:r>
      <w:r w:rsidR="00C40AEA" w:rsidRPr="00CE4530">
        <w:t>ee</w:t>
      </w:r>
      <w:r w:rsidRPr="00CE4530">
        <w:t>n li</w:t>
      </w:r>
      <w:r w:rsidR="00C40AEA" w:rsidRPr="00CE4530">
        <w:t>j</w:t>
      </w:r>
      <w:r w:rsidRPr="00CE4530">
        <w:t>st</w:t>
      </w:r>
      <w:r w:rsidR="00C40AEA" w:rsidRPr="00CE4530">
        <w:t xml:space="preserve"> met de volgende woorden aan de </w:t>
      </w:r>
      <w:r w:rsidR="005E1557" w:rsidRPr="00CE4530">
        <w:t xml:space="preserve">ene </w:t>
      </w:r>
      <w:r w:rsidR="00C40AEA" w:rsidRPr="00CE4530">
        <w:t>helft van de klas</w:t>
      </w:r>
      <w:r w:rsidRPr="00CE4530">
        <w:t>:</w:t>
      </w:r>
    </w:p>
    <w:p w14:paraId="2447BC59" w14:textId="6D0C65A6" w:rsidR="001A6CA9" w:rsidRPr="00CE4530" w:rsidRDefault="007C2D5B" w:rsidP="004D62B5">
      <w:proofErr w:type="spellStart"/>
      <w:r w:rsidRPr="00CE4530">
        <w:t>knad</w:t>
      </w:r>
      <w:proofErr w:type="spellEnd"/>
      <w:r w:rsidR="001A6CA9" w:rsidRPr="00CE4530">
        <w:t>:</w:t>
      </w:r>
    </w:p>
    <w:p w14:paraId="6F11640B" w14:textId="65E13256" w:rsidR="001A6CA9" w:rsidRPr="00CE4530" w:rsidRDefault="001A6CA9" w:rsidP="004D62B5">
      <w:proofErr w:type="spellStart"/>
      <w:r w:rsidRPr="00CE4530">
        <w:t>iwki</w:t>
      </w:r>
      <w:proofErr w:type="spellEnd"/>
      <w:r w:rsidRPr="00CE4530">
        <w:t>:</w:t>
      </w:r>
    </w:p>
    <w:p w14:paraId="0937DF4E" w14:textId="7C4E9549" w:rsidR="001A6CA9" w:rsidRPr="00CE4530" w:rsidRDefault="007C2D5B" w:rsidP="004D62B5">
      <w:proofErr w:type="spellStart"/>
      <w:r w:rsidRPr="00CE4530">
        <w:t>e</w:t>
      </w:r>
      <w:r w:rsidR="001A6CA9" w:rsidRPr="00CE4530">
        <w:t>l</w:t>
      </w:r>
      <w:r w:rsidRPr="00CE4530">
        <w:t>it</w:t>
      </w:r>
      <w:r w:rsidR="001A6CA9" w:rsidRPr="00CE4530">
        <w:t>ipo</w:t>
      </w:r>
      <w:proofErr w:type="spellEnd"/>
      <w:r w:rsidR="001A6CA9" w:rsidRPr="00CE4530">
        <w:t>:</w:t>
      </w:r>
    </w:p>
    <w:p w14:paraId="3F7E56A1" w14:textId="182CC916" w:rsidR="001A6CA9" w:rsidRPr="00CE4530" w:rsidRDefault="001A6CA9" w:rsidP="004D62B5">
      <w:r w:rsidRPr="00CE4530">
        <w:t xml:space="preserve">- </w:t>
      </w:r>
      <w:r w:rsidR="00C40AEA" w:rsidRPr="00CE4530">
        <w:t>een lijst met de volgende woorden aan de</w:t>
      </w:r>
      <w:r w:rsidR="005E1557" w:rsidRPr="00CE4530">
        <w:t xml:space="preserve"> andere</w:t>
      </w:r>
      <w:r w:rsidR="00C40AEA" w:rsidRPr="00CE4530">
        <w:t xml:space="preserve"> helft van de klas</w:t>
      </w:r>
      <w:r w:rsidRPr="00CE4530">
        <w:t>:</w:t>
      </w:r>
    </w:p>
    <w:p w14:paraId="6CCE272B" w14:textId="092B0D2A" w:rsidR="001A6CA9" w:rsidRPr="00D1741C" w:rsidRDefault="001A6CA9" w:rsidP="004D62B5">
      <w:pPr>
        <w:rPr>
          <w:lang w:val="nl-BE"/>
        </w:rPr>
      </w:pPr>
      <w:proofErr w:type="spellStart"/>
      <w:r w:rsidRPr="00D1741C">
        <w:rPr>
          <w:lang w:val="nl-BE"/>
        </w:rPr>
        <w:t>ugnmep</w:t>
      </w:r>
      <w:proofErr w:type="spellEnd"/>
      <w:r w:rsidRPr="00D1741C">
        <w:rPr>
          <w:lang w:val="nl-BE"/>
        </w:rPr>
        <w:t>:</w:t>
      </w:r>
    </w:p>
    <w:p w14:paraId="3BC17DCE" w14:textId="53A4B243" w:rsidR="001A6CA9" w:rsidRPr="00D1741C" w:rsidRDefault="001A6CA9" w:rsidP="004D62B5">
      <w:pPr>
        <w:rPr>
          <w:lang w:val="nl-BE"/>
        </w:rPr>
      </w:pPr>
      <w:proofErr w:type="spellStart"/>
      <w:r w:rsidRPr="00D1741C">
        <w:rPr>
          <w:lang w:val="nl-BE"/>
        </w:rPr>
        <w:t>atirano</w:t>
      </w:r>
      <w:proofErr w:type="spellEnd"/>
      <w:r w:rsidRPr="00D1741C">
        <w:rPr>
          <w:lang w:val="nl-BE"/>
        </w:rPr>
        <w:t>:</w:t>
      </w:r>
    </w:p>
    <w:p w14:paraId="090411F2" w14:textId="1B3C55FE" w:rsidR="001A6CA9" w:rsidRPr="00D1741C" w:rsidRDefault="007C2D5B" w:rsidP="004D62B5">
      <w:pPr>
        <w:rPr>
          <w:lang w:val="nl-BE"/>
        </w:rPr>
      </w:pPr>
      <w:proofErr w:type="spellStart"/>
      <w:r w:rsidRPr="00CE4530">
        <w:t>elitipo</w:t>
      </w:r>
      <w:proofErr w:type="spellEnd"/>
      <w:r w:rsidR="001A6CA9" w:rsidRPr="00D1741C">
        <w:rPr>
          <w:lang w:val="nl-BE"/>
        </w:rPr>
        <w:t xml:space="preserve">: </w:t>
      </w:r>
    </w:p>
    <w:p w14:paraId="7C3116AD" w14:textId="26DD2491" w:rsidR="001A6CA9" w:rsidRPr="00CE4530" w:rsidRDefault="001A6CA9" w:rsidP="004D62B5">
      <w:r w:rsidRPr="00CE4530">
        <w:t xml:space="preserve">3. </w:t>
      </w:r>
      <w:r w:rsidR="005E1557" w:rsidRPr="00CE4530">
        <w:t xml:space="preserve">Vraag de leerlingen om het eerste </w:t>
      </w:r>
      <w:r w:rsidRPr="00CE4530">
        <w:t>anagram</w:t>
      </w:r>
      <w:r w:rsidR="005E1557" w:rsidRPr="00CE4530">
        <w:t xml:space="preserve"> op te lossen en de hand op te steken als ze klaar zijn</w:t>
      </w:r>
      <w:r w:rsidRPr="00CE4530">
        <w:t xml:space="preserve">. </w:t>
      </w:r>
      <w:r w:rsidR="005E1557" w:rsidRPr="00CE4530">
        <w:t>Daarna het tweede en ten slotte het laatste</w:t>
      </w:r>
      <w:r w:rsidRPr="00CE4530">
        <w:t>.</w:t>
      </w:r>
    </w:p>
    <w:p w14:paraId="023FD9AC" w14:textId="38EC85DD" w:rsidR="001A6CA9" w:rsidRPr="00CE4530" w:rsidRDefault="005E1557" w:rsidP="004D62B5">
      <w:r w:rsidRPr="00CE4530">
        <w:lastRenderedPageBreak/>
        <w:t xml:space="preserve">Komen jullie tot hetzelfde </w:t>
      </w:r>
      <w:r w:rsidR="001A6CA9" w:rsidRPr="00CE4530">
        <w:t>r</w:t>
      </w:r>
      <w:r w:rsidRPr="00CE4530">
        <w:t>e</w:t>
      </w:r>
      <w:r w:rsidR="001A6CA9" w:rsidRPr="00CE4530">
        <w:t>sult</w:t>
      </w:r>
      <w:r w:rsidRPr="00CE4530">
        <w:t>a</w:t>
      </w:r>
      <w:r w:rsidR="001A6CA9" w:rsidRPr="00CE4530">
        <w:t>at</w:t>
      </w:r>
      <w:r w:rsidRPr="00CE4530">
        <w:t xml:space="preserve"> als in de video</w:t>
      </w:r>
      <w:r w:rsidR="001A6CA9" w:rsidRPr="00CE4530">
        <w:t xml:space="preserve">? </w:t>
      </w:r>
    </w:p>
    <w:p w14:paraId="668E4179" w14:textId="7F97B9F1" w:rsidR="001A6CA9" w:rsidRPr="00CE4530" w:rsidRDefault="001A6CA9" w:rsidP="004D62B5">
      <w:r w:rsidRPr="00CE4530">
        <w:t xml:space="preserve">4. </w:t>
      </w:r>
      <w:r w:rsidR="005E1557" w:rsidRPr="00CE4530">
        <w:t>Leg uit dat de eerste twee anagrammen voor de helft van de klas onmogelijk zijn</w:t>
      </w:r>
      <w:r w:rsidRPr="00CE4530">
        <w:t>, ma</w:t>
      </w:r>
      <w:r w:rsidR="005E1557" w:rsidRPr="00CE4530">
        <w:t>ar dat de derde dezelfde was voor iedereen en beter is gelukt bij het deel van de klas dat voordien een situatie van succes had gekend</w:t>
      </w:r>
      <w:r w:rsidRPr="00CE4530">
        <w:t xml:space="preserve">. </w:t>
      </w:r>
    </w:p>
    <w:p w14:paraId="7A729C51" w14:textId="4C522083" w:rsidR="001A6CA9" w:rsidRPr="00CE4530" w:rsidRDefault="001A6CA9" w:rsidP="004D62B5">
      <w:r w:rsidRPr="00CE4530">
        <w:t xml:space="preserve">5. </w:t>
      </w:r>
      <w:r w:rsidR="005E1557" w:rsidRPr="00CE4530">
        <w:t>Leg kort aan de anderen uit wat aangeleerde hulpeloosheid is</w:t>
      </w:r>
      <w:r w:rsidRPr="00CE4530">
        <w:t xml:space="preserve">. </w:t>
      </w:r>
      <w:r w:rsidR="001A3B12">
        <w:br w:type="page"/>
      </w:r>
    </w:p>
    <w:p w14:paraId="09E61701" w14:textId="77777777" w:rsidR="001E5BDE" w:rsidRDefault="001E5BDE" w:rsidP="00BF3BFA">
      <w:pPr>
        <w:pStyle w:val="Titre1"/>
        <w:numPr>
          <w:ilvl w:val="0"/>
          <w:numId w:val="0"/>
        </w:numPr>
        <w:ind w:left="368"/>
      </w:pPr>
      <w:bookmarkStart w:id="14" w:name="_Toc83388483"/>
    </w:p>
    <w:p w14:paraId="19E3CCB5" w14:textId="2B5F810A" w:rsidR="001A6CA9" w:rsidRPr="00CE4530" w:rsidRDefault="001A6CA9" w:rsidP="00BF3BFA">
      <w:pPr>
        <w:pStyle w:val="Titre1"/>
        <w:numPr>
          <w:ilvl w:val="0"/>
          <w:numId w:val="0"/>
        </w:numPr>
        <w:ind w:left="368"/>
      </w:pPr>
      <w:r w:rsidRPr="00CE4530">
        <w:t xml:space="preserve">Antwoordfiche 6: </w:t>
      </w:r>
      <w:r w:rsidR="00FA6EE8" w:rsidRPr="00CE4530">
        <w:t>Laten we alles even op een rijtje zetten!</w:t>
      </w:r>
      <w:bookmarkEnd w:id="14"/>
      <w:r w:rsidRPr="00CE4530">
        <w:t xml:space="preserve"> </w:t>
      </w:r>
    </w:p>
    <w:p w14:paraId="1B614D8D" w14:textId="08FEBAD6" w:rsidR="001A6CA9" w:rsidRPr="00CE4530" w:rsidRDefault="001A6CA9" w:rsidP="004D62B5">
      <w:r w:rsidRPr="00CE4530">
        <w:t xml:space="preserve">6.1 </w:t>
      </w:r>
      <w:r w:rsidR="005E1557" w:rsidRPr="00CE4530">
        <w:t xml:space="preserve">Welk verband leg jij tussen de tentoonstelling en de </w:t>
      </w:r>
      <w:r w:rsidRPr="00CE4530">
        <w:t>th</w:t>
      </w:r>
      <w:r w:rsidR="005E1557" w:rsidRPr="00CE4530">
        <w:t>e</w:t>
      </w:r>
      <w:r w:rsidRPr="00CE4530">
        <w:t xml:space="preserve">orie </w:t>
      </w:r>
      <w:r w:rsidR="005E1557" w:rsidRPr="00CE4530">
        <w:t xml:space="preserve">van </w:t>
      </w:r>
      <w:r w:rsidRPr="00CE4530">
        <w:t>de</w:t>
      </w:r>
      <w:r w:rsidR="005E1557" w:rsidRPr="00CE4530">
        <w:t>ze handleiding</w:t>
      </w:r>
      <w:r w:rsidRPr="00CE4530">
        <w:t xml:space="preserve">? </w:t>
      </w:r>
    </w:p>
    <w:p w14:paraId="40B252E7" w14:textId="77777777" w:rsidR="00BF3BFA" w:rsidRPr="00CE4530" w:rsidRDefault="00BF3BFA" w:rsidP="00BF3BFA">
      <w:r w:rsidRPr="00CE4530">
        <w:t>……………………………………………………………………………………………………………………………………………………</w:t>
      </w:r>
    </w:p>
    <w:p w14:paraId="14232FED" w14:textId="77777777" w:rsidR="00BF3BFA" w:rsidRPr="00CE4530" w:rsidRDefault="00BF3BFA" w:rsidP="00BF3BFA">
      <w:r w:rsidRPr="00CE4530">
        <w:t>……………………………………………………………………………………………………………………………………………………</w:t>
      </w:r>
    </w:p>
    <w:p w14:paraId="24F25FEE" w14:textId="77777777" w:rsidR="00BF3BFA" w:rsidRPr="00CE4530" w:rsidRDefault="00BF3BFA" w:rsidP="00BF3BFA">
      <w:r w:rsidRPr="00CE4530">
        <w:t>……………………………………………………………………………………………………………………………………………………</w:t>
      </w:r>
    </w:p>
    <w:p w14:paraId="0156F638" w14:textId="77777777" w:rsidR="00BF3BFA" w:rsidRPr="00CE4530" w:rsidRDefault="00BF3BFA" w:rsidP="00BF3BFA">
      <w:r w:rsidRPr="00CE4530">
        <w:t>……………………………………………………………………………………………………………………………………………………</w:t>
      </w:r>
    </w:p>
    <w:p w14:paraId="70CF8C9C" w14:textId="77777777" w:rsidR="001A6CA9" w:rsidRPr="007C3389" w:rsidRDefault="001A6CA9" w:rsidP="004D62B5">
      <w:pPr>
        <w:rPr>
          <w:lang w:val="nl-BE"/>
        </w:rPr>
      </w:pPr>
    </w:p>
    <w:p w14:paraId="65522E90" w14:textId="2DB03A99" w:rsidR="001A6CA9" w:rsidRPr="007C3389" w:rsidRDefault="001A6CA9" w:rsidP="004D62B5">
      <w:pPr>
        <w:rPr>
          <w:lang w:val="nl-BE"/>
        </w:rPr>
      </w:pPr>
      <w:r w:rsidRPr="007C3389">
        <w:rPr>
          <w:lang w:val="nl-BE"/>
        </w:rPr>
        <w:t xml:space="preserve">6.2 </w:t>
      </w:r>
      <w:r w:rsidR="005E1557" w:rsidRPr="00CE4530">
        <w:t>Invultekst</w:t>
      </w:r>
    </w:p>
    <w:p w14:paraId="1CD127C0" w14:textId="0C82802E" w:rsidR="001A6CA9" w:rsidRPr="00E316AA" w:rsidRDefault="005E1557" w:rsidP="004D62B5">
      <w:pPr>
        <w:rPr>
          <w:lang w:val="nl-BE"/>
        </w:rPr>
      </w:pPr>
      <w:r w:rsidRPr="00EF4CE2">
        <w:rPr>
          <w:lang w:val="nl-BE"/>
        </w:rPr>
        <w:t>Inspanningen</w:t>
      </w:r>
      <w:r w:rsidR="001A6CA9" w:rsidRPr="00EF4CE2">
        <w:rPr>
          <w:lang w:val="nl-BE"/>
        </w:rPr>
        <w:t xml:space="preserve"> –</w:t>
      </w:r>
      <w:r w:rsidR="00494B82" w:rsidRPr="00EF4CE2">
        <w:rPr>
          <w:lang w:val="nl-BE"/>
        </w:rPr>
        <w:t xml:space="preserve"> </w:t>
      </w:r>
      <w:r w:rsidR="0005182B" w:rsidRPr="00EF4CE2">
        <w:rPr>
          <w:lang w:val="nl-BE"/>
        </w:rPr>
        <w:t>arm blijven</w:t>
      </w:r>
      <w:r w:rsidR="001A6CA9" w:rsidRPr="00EF4CE2">
        <w:rPr>
          <w:lang w:val="nl-BE"/>
        </w:rPr>
        <w:t xml:space="preserve"> – ri</w:t>
      </w:r>
      <w:r w:rsidR="00494B82" w:rsidRPr="00EF4CE2">
        <w:rPr>
          <w:lang w:val="nl-BE"/>
        </w:rPr>
        <w:t>jken</w:t>
      </w:r>
      <w:r w:rsidR="001A6CA9" w:rsidRPr="00EF4CE2">
        <w:rPr>
          <w:lang w:val="nl-BE"/>
        </w:rPr>
        <w:t xml:space="preserve"> – </w:t>
      </w:r>
      <w:r w:rsidR="0005182B" w:rsidRPr="00CE4530">
        <w:t xml:space="preserve">het milieu waaruit je kwam </w:t>
      </w:r>
      <w:r w:rsidR="001A6CA9" w:rsidRPr="00EF4CE2">
        <w:rPr>
          <w:lang w:val="nl-BE"/>
        </w:rPr>
        <w:t>–</w:t>
      </w:r>
      <w:r w:rsidR="00494B82" w:rsidRPr="00EF4CE2">
        <w:rPr>
          <w:lang w:val="nl-BE"/>
        </w:rPr>
        <w:t xml:space="preserve"> </w:t>
      </w:r>
      <w:r w:rsidR="001A6CA9" w:rsidRPr="00EF4CE2">
        <w:rPr>
          <w:lang w:val="nl-BE"/>
        </w:rPr>
        <w:t xml:space="preserve">sociale </w:t>
      </w:r>
      <w:r w:rsidR="00494B82" w:rsidRPr="00EF4CE2">
        <w:rPr>
          <w:lang w:val="nl-BE"/>
        </w:rPr>
        <w:t xml:space="preserve">mobiliteit </w:t>
      </w:r>
      <w:r w:rsidR="001A6CA9" w:rsidRPr="00EF4CE2">
        <w:rPr>
          <w:lang w:val="nl-BE"/>
        </w:rPr>
        <w:t xml:space="preserve">– </w:t>
      </w:r>
      <w:r w:rsidR="00E316AA" w:rsidRPr="00EF4CE2">
        <w:rPr>
          <w:lang w:val="nl-BE"/>
        </w:rPr>
        <w:t xml:space="preserve">op te klimmen op de sociale ladder </w:t>
      </w:r>
      <w:r w:rsidR="001A6CA9" w:rsidRPr="00EF4CE2">
        <w:rPr>
          <w:lang w:val="nl-BE"/>
        </w:rPr>
        <w:t xml:space="preserve">– </w:t>
      </w:r>
      <w:r w:rsidR="00E316AA" w:rsidRPr="00EF4CE2">
        <w:rPr>
          <w:lang w:val="nl-BE"/>
        </w:rPr>
        <w:t>gematigde opwaartse mobiliteit</w:t>
      </w:r>
      <w:r w:rsidR="001A6CA9" w:rsidRPr="00EF4CE2">
        <w:rPr>
          <w:lang w:val="nl-BE"/>
        </w:rPr>
        <w:t xml:space="preserve"> – </w:t>
      </w:r>
      <w:r w:rsidR="00E316AA" w:rsidRPr="00CE4530">
        <w:t xml:space="preserve">monetaire armoede </w:t>
      </w:r>
      <w:r w:rsidR="001A6CA9" w:rsidRPr="00EF4CE2">
        <w:rPr>
          <w:lang w:val="nl-BE"/>
        </w:rPr>
        <w:t>– bl</w:t>
      </w:r>
      <w:r w:rsidR="00E316AA" w:rsidRPr="00EF4CE2">
        <w:rPr>
          <w:lang w:val="nl-BE"/>
        </w:rPr>
        <w:t>a</w:t>
      </w:r>
      <w:r w:rsidR="001A6CA9" w:rsidRPr="00EF4CE2">
        <w:rPr>
          <w:lang w:val="nl-BE"/>
        </w:rPr>
        <w:t>u</w:t>
      </w:r>
      <w:r w:rsidR="00E316AA" w:rsidRPr="00EF4CE2">
        <w:rPr>
          <w:lang w:val="nl-BE"/>
        </w:rPr>
        <w:t>we</w:t>
      </w:r>
      <w:r w:rsidR="001A6CA9" w:rsidRPr="00EF4CE2">
        <w:rPr>
          <w:lang w:val="nl-BE"/>
        </w:rPr>
        <w:t xml:space="preserve"> – </w:t>
      </w:r>
      <w:r w:rsidR="00E316AA" w:rsidRPr="00EF4CE2">
        <w:rPr>
          <w:lang w:val="nl-BE"/>
        </w:rPr>
        <w:t>onmogelijk</w:t>
      </w:r>
      <w:r w:rsidR="001A6CA9" w:rsidRPr="00EF4CE2">
        <w:rPr>
          <w:lang w:val="nl-BE"/>
        </w:rPr>
        <w:t xml:space="preserve"> – r</w:t>
      </w:r>
      <w:r w:rsidR="00494B82" w:rsidRPr="00EF4CE2">
        <w:rPr>
          <w:lang w:val="nl-BE"/>
        </w:rPr>
        <w:t>ijk blijven –</w:t>
      </w:r>
      <w:r w:rsidR="001A6CA9" w:rsidRPr="00EF4CE2">
        <w:rPr>
          <w:lang w:val="nl-BE"/>
        </w:rPr>
        <w:t xml:space="preserve"> progressi</w:t>
      </w:r>
      <w:r w:rsidR="00494B82" w:rsidRPr="00EF4CE2">
        <w:rPr>
          <w:lang w:val="nl-BE"/>
        </w:rPr>
        <w:t>eve</w:t>
      </w:r>
      <w:r w:rsidR="001A6CA9" w:rsidRPr="00EF4CE2">
        <w:rPr>
          <w:lang w:val="nl-BE"/>
        </w:rPr>
        <w:t xml:space="preserve"> – </w:t>
      </w:r>
      <w:r w:rsidR="0005182B" w:rsidRPr="00EF4CE2">
        <w:rPr>
          <w:lang w:val="nl-BE"/>
        </w:rPr>
        <w:t>armen</w:t>
      </w:r>
      <w:r w:rsidR="001A6CA9" w:rsidRPr="00EF4CE2">
        <w:rPr>
          <w:lang w:val="nl-BE"/>
        </w:rPr>
        <w:t xml:space="preserve"> – </w:t>
      </w:r>
      <w:r w:rsidR="00E316AA" w:rsidRPr="00EF4CE2">
        <w:rPr>
          <w:lang w:val="nl-BE"/>
        </w:rPr>
        <w:t xml:space="preserve">onderwijsniveau van de ouders </w:t>
      </w:r>
      <w:r w:rsidR="001A6CA9" w:rsidRPr="00EF4CE2">
        <w:rPr>
          <w:lang w:val="nl-BE"/>
        </w:rPr>
        <w:t xml:space="preserve">– </w:t>
      </w:r>
      <w:r w:rsidR="003C04FE" w:rsidRPr="00EF4CE2">
        <w:rPr>
          <w:lang w:val="nl-BE"/>
        </w:rPr>
        <w:t>beschouwt zaken</w:t>
      </w:r>
      <w:r w:rsidR="00586F28" w:rsidRPr="00EF4CE2">
        <w:rPr>
          <w:lang w:val="nl-BE"/>
        </w:rPr>
        <w:t xml:space="preserve"> als vanzelfsprekend </w:t>
      </w:r>
      <w:r w:rsidR="001A6CA9" w:rsidRPr="00EF4CE2">
        <w:rPr>
          <w:lang w:val="nl-BE"/>
        </w:rPr>
        <w:t xml:space="preserve">– </w:t>
      </w:r>
      <w:r w:rsidR="00D1741C" w:rsidRPr="00EF4CE2">
        <w:rPr>
          <w:lang w:val="nl-BE"/>
        </w:rPr>
        <w:t xml:space="preserve">sociale mobiliteit – </w:t>
      </w:r>
      <w:r w:rsidR="00586F28" w:rsidRPr="00EF4CE2">
        <w:rPr>
          <w:lang w:val="nl-BE"/>
        </w:rPr>
        <w:t>gelijke kansen</w:t>
      </w:r>
      <w:r w:rsidR="001A6CA9" w:rsidRPr="00EF4CE2">
        <w:rPr>
          <w:lang w:val="nl-BE"/>
        </w:rPr>
        <w:t xml:space="preserve"> – </w:t>
      </w:r>
      <w:r w:rsidR="00E316AA" w:rsidRPr="00EF4CE2">
        <w:rPr>
          <w:lang w:val="nl-BE"/>
        </w:rPr>
        <w:t xml:space="preserve">onderwijsniveau – </w:t>
      </w:r>
      <w:r w:rsidR="0005182B" w:rsidRPr="00EF4CE2">
        <w:rPr>
          <w:lang w:val="nl-BE"/>
        </w:rPr>
        <w:t>herhaalde mislukkingen</w:t>
      </w:r>
      <w:r w:rsidR="001A6CA9" w:rsidRPr="00EF4CE2">
        <w:rPr>
          <w:lang w:val="nl-BE"/>
        </w:rPr>
        <w:t xml:space="preserve"> – </w:t>
      </w:r>
      <w:r w:rsidR="00586F28" w:rsidRPr="00CE4530">
        <w:t>de ongelijkheid reproduceren</w:t>
      </w:r>
      <w:r w:rsidR="00586F28" w:rsidRPr="00EF4CE2">
        <w:rPr>
          <w:lang w:val="nl-BE"/>
        </w:rPr>
        <w:t xml:space="preserve"> </w:t>
      </w:r>
      <w:r w:rsidR="001A6CA9" w:rsidRPr="00EF4CE2">
        <w:rPr>
          <w:lang w:val="nl-BE"/>
        </w:rPr>
        <w:t xml:space="preserve">- </w:t>
      </w:r>
      <w:r w:rsidR="00586F28" w:rsidRPr="00EF4CE2">
        <w:rPr>
          <w:lang w:val="nl-BE"/>
        </w:rPr>
        <w:t>de</w:t>
      </w:r>
      <w:r w:rsidR="001A6CA9" w:rsidRPr="00EF4CE2">
        <w:rPr>
          <w:lang w:val="nl-BE"/>
        </w:rPr>
        <w:t xml:space="preserve"> cultu</w:t>
      </w:r>
      <w:r w:rsidR="00586F28" w:rsidRPr="00EF4CE2">
        <w:rPr>
          <w:lang w:val="nl-BE"/>
        </w:rPr>
        <w:t>u</w:t>
      </w:r>
      <w:r w:rsidR="001A6CA9" w:rsidRPr="00EF4CE2">
        <w:rPr>
          <w:lang w:val="nl-BE"/>
        </w:rPr>
        <w:t xml:space="preserve">r - </w:t>
      </w:r>
      <w:r w:rsidR="00494B82" w:rsidRPr="00EF4CE2">
        <w:rPr>
          <w:lang w:val="nl-BE"/>
        </w:rPr>
        <w:t>verkleinen</w:t>
      </w:r>
    </w:p>
    <w:p w14:paraId="1EEEB7A2" w14:textId="336E6C20" w:rsidR="001A6CA9" w:rsidRPr="00CE4530" w:rsidRDefault="005E1557" w:rsidP="004D62B5">
      <w:bookmarkStart w:id="15" w:name="_Hlk79597741"/>
      <w:r w:rsidRPr="00CE4530">
        <w:t xml:space="preserve">Tijdens jullie bezoek kregen jullie </w:t>
      </w:r>
      <w:r w:rsidR="0005182B" w:rsidRPr="00CE4530">
        <w:t>afhankelijk van</w:t>
      </w:r>
      <w:r w:rsidR="001A6CA9" w:rsidRPr="00CE4530">
        <w:t xml:space="preserve"> …………………… </w:t>
      </w:r>
      <w:r w:rsidR="00494B82" w:rsidRPr="00CE4530">
        <w:t>een blauwe (en kleine) ring of een gele (en grote) ring toegewezen</w:t>
      </w:r>
      <w:r w:rsidR="001A6CA9" w:rsidRPr="00CE4530">
        <w:t xml:space="preserve">. </w:t>
      </w:r>
    </w:p>
    <w:p w14:paraId="4707953F" w14:textId="6E4ED474" w:rsidR="001A6CA9" w:rsidRPr="00CE4530" w:rsidRDefault="00D1741C" w:rsidP="004D62B5">
      <w:r w:rsidRPr="00CE4530">
        <w:t xml:space="preserve">Bij </w:t>
      </w:r>
      <w:r w:rsidR="00494B82" w:rsidRPr="00CE4530">
        <w:t>dat spel hebben jullie zeker gemerkt dat</w:t>
      </w:r>
      <w:r w:rsidR="001A6CA9" w:rsidRPr="00CE4530">
        <w:t xml:space="preserve"> </w:t>
      </w:r>
      <w:r w:rsidR="00494B82" w:rsidRPr="00CE4530">
        <w:t>de</w:t>
      </w:r>
      <w:r w:rsidR="001A6CA9" w:rsidRPr="00CE4530">
        <w:t xml:space="preserve"> ………………</w:t>
      </w:r>
      <w:r w:rsidR="00494B82" w:rsidRPr="00CE4530">
        <w:t xml:space="preserve"> meestal</w:t>
      </w:r>
      <w:r w:rsidR="001A6CA9" w:rsidRPr="00CE4530">
        <w:t xml:space="preserve"> ……………………… e</w:t>
      </w:r>
      <w:r w:rsidR="00494B82" w:rsidRPr="00CE4530">
        <w:t>n de</w:t>
      </w:r>
      <w:r w:rsidR="001A6CA9" w:rsidRPr="00CE4530">
        <w:t xml:space="preserve"> ………… </w:t>
      </w:r>
      <w:r w:rsidR="00494B82" w:rsidRPr="00CE4530">
        <w:t>meestal</w:t>
      </w:r>
      <w:r w:rsidR="001A6CA9" w:rsidRPr="00CE4530">
        <w:t xml:space="preserve"> …………………………. </w:t>
      </w:r>
      <w:r w:rsidR="00494B82" w:rsidRPr="00CE4530">
        <w:t xml:space="preserve">Sommigen slagen er echter in om alle </w:t>
      </w:r>
      <w:r w:rsidR="001A6CA9" w:rsidRPr="00CE4530">
        <w:t xml:space="preserve">jetons </w:t>
      </w:r>
      <w:r w:rsidR="00494B82" w:rsidRPr="00CE4530">
        <w:t xml:space="preserve">te verdienen met de blauwe ring omdat ze enorm veel </w:t>
      </w:r>
      <w:r w:rsidR="001A6CA9" w:rsidRPr="00CE4530">
        <w:t xml:space="preserve">……………… </w:t>
      </w:r>
      <w:r w:rsidR="00494B82" w:rsidRPr="00CE4530">
        <w:t>leveren</w:t>
      </w:r>
      <w:r w:rsidR="001A6CA9" w:rsidRPr="00CE4530">
        <w:t xml:space="preserve">. </w:t>
      </w:r>
    </w:p>
    <w:p w14:paraId="08F57219" w14:textId="5F5B29FE" w:rsidR="001A6CA9" w:rsidRPr="00CE4530" w:rsidRDefault="00494B82" w:rsidP="004D62B5">
      <w:r w:rsidRPr="00CE4530">
        <w:t xml:space="preserve">Jullie hebben zeker ook vastgesteld dat </w:t>
      </w:r>
      <w:r w:rsidR="001A6CA9" w:rsidRPr="00CE4530">
        <w:t xml:space="preserve">……………  </w:t>
      </w:r>
      <w:r w:rsidRPr="00CE4530">
        <w:t xml:space="preserve">belastingen </w:t>
      </w:r>
      <w:r w:rsidR="001A6CA9" w:rsidRPr="00CE4530">
        <w:t xml:space="preserve">– </w:t>
      </w:r>
      <w:r w:rsidRPr="00CE4530">
        <w:t>zowel op vermogen als op inkomen, die in feite heel vaak met elkaar verbonden zijn</w:t>
      </w:r>
      <w:r w:rsidR="001A6CA9" w:rsidRPr="00CE4530">
        <w:t xml:space="preserve"> </w:t>
      </w:r>
      <w:r w:rsidRPr="00CE4530">
        <w:t>–</w:t>
      </w:r>
      <w:r w:rsidR="001A6CA9" w:rsidRPr="00CE4530">
        <w:t xml:space="preserve"> </w:t>
      </w:r>
      <w:r w:rsidRPr="00CE4530">
        <w:t>meestal de sociale ongelijkheid</w:t>
      </w:r>
      <w:r w:rsidR="001A6CA9" w:rsidRPr="00CE4530">
        <w:t xml:space="preserve"> ……………   </w:t>
      </w:r>
    </w:p>
    <w:p w14:paraId="4B26E540" w14:textId="2DFD2B69" w:rsidR="001A6CA9" w:rsidRPr="00E316AA" w:rsidRDefault="00494B82" w:rsidP="004D62B5">
      <w:pPr>
        <w:rPr>
          <w:lang w:val="nl-BE"/>
        </w:rPr>
      </w:pPr>
      <w:r w:rsidRPr="00CE4530">
        <w:t xml:space="preserve">In de </w:t>
      </w:r>
      <w:r w:rsidRPr="00D1741C">
        <w:rPr>
          <w:lang w:val="nl-BE"/>
        </w:rPr>
        <w:t>infofiche over</w:t>
      </w:r>
      <w:r w:rsidR="001A6CA9" w:rsidRPr="00D1741C">
        <w:rPr>
          <w:lang w:val="nl-BE"/>
        </w:rPr>
        <w:t xml:space="preserve"> …………………… </w:t>
      </w:r>
      <w:r w:rsidR="005F628B" w:rsidRPr="00D1741C">
        <w:rPr>
          <w:lang w:val="nl-BE"/>
        </w:rPr>
        <w:t xml:space="preserve">hebben wij </w:t>
      </w:r>
      <w:r w:rsidR="00D1741C" w:rsidRPr="00D1741C">
        <w:rPr>
          <w:lang w:val="nl-BE"/>
        </w:rPr>
        <w:t>jullie experiment</w:t>
      </w:r>
      <w:r w:rsidR="001A6CA9" w:rsidRPr="00D1741C">
        <w:rPr>
          <w:lang w:val="nl-BE"/>
        </w:rPr>
        <w:t xml:space="preserve"> </w:t>
      </w:r>
      <w:r w:rsidR="00D1741C" w:rsidRPr="00D1741C">
        <w:rPr>
          <w:lang w:val="nl-BE"/>
        </w:rPr>
        <w:t xml:space="preserve">weer in de </w:t>
      </w:r>
      <w:r w:rsidR="001A6CA9" w:rsidRPr="00D1741C">
        <w:rPr>
          <w:lang w:val="nl-BE"/>
        </w:rPr>
        <w:t>context</w:t>
      </w:r>
      <w:r w:rsidR="00D1741C" w:rsidRPr="00D1741C">
        <w:rPr>
          <w:lang w:val="nl-BE"/>
        </w:rPr>
        <w:t xml:space="preserve"> van </w:t>
      </w:r>
      <w:r w:rsidR="001A6CA9" w:rsidRPr="00D1741C">
        <w:rPr>
          <w:lang w:val="nl-BE"/>
        </w:rPr>
        <w:t>de s</w:t>
      </w:r>
      <w:r w:rsidR="00D1741C" w:rsidRPr="00D1741C">
        <w:rPr>
          <w:lang w:val="nl-BE"/>
        </w:rPr>
        <w:t>amenleving geplaatst</w:t>
      </w:r>
      <w:r w:rsidR="001A6CA9" w:rsidRPr="00D1741C">
        <w:rPr>
          <w:lang w:val="nl-BE"/>
        </w:rPr>
        <w:t>:</w:t>
      </w:r>
      <w:r w:rsidR="001A6CA9" w:rsidRPr="00CE4530">
        <w:t xml:space="preserve"> </w:t>
      </w:r>
      <w:r w:rsidR="00D1741C" w:rsidRPr="00CE4530">
        <w:t>vandaag is de</w:t>
      </w:r>
      <w:r w:rsidR="001A6CA9" w:rsidRPr="00CE4530">
        <w:t xml:space="preserve"> …………………… , </w:t>
      </w:r>
      <w:r w:rsidR="00D1741C" w:rsidRPr="00CE4530">
        <w:t xml:space="preserve">dat wil zeggen de verandering van “economische </w:t>
      </w:r>
      <w:r w:rsidR="001A6CA9" w:rsidRPr="00CE4530">
        <w:t>cat</w:t>
      </w:r>
      <w:r w:rsidR="00D1741C" w:rsidRPr="00CE4530">
        <w:t>e</w:t>
      </w:r>
      <w:r w:rsidR="001A6CA9" w:rsidRPr="00CE4530">
        <w:t>gorie</w:t>
      </w:r>
      <w:r w:rsidR="00D1741C" w:rsidRPr="00CE4530">
        <w:t>”</w:t>
      </w:r>
      <w:r w:rsidR="00661280" w:rsidRPr="00CE4530">
        <w:t>,</w:t>
      </w:r>
      <w:r w:rsidR="00D1741C" w:rsidRPr="00CE4530">
        <w:t xml:space="preserve"> nog altijd te beperkt</w:t>
      </w:r>
      <w:r w:rsidR="001A6CA9" w:rsidRPr="00CE4530">
        <w:t xml:space="preserve">. </w:t>
      </w:r>
      <w:r w:rsidR="00E316AA" w:rsidRPr="00CE4530">
        <w:t xml:space="preserve">Het is belangrijk om goed te beseffen dat dit </w:t>
      </w:r>
      <w:r w:rsidR="003C04FE" w:rsidRPr="00CE4530">
        <w:t>niet …</w:t>
      </w:r>
      <w:r w:rsidR="00E316AA" w:rsidRPr="00CE4530">
        <w:t>……………… is, ook al blijkt duidelijk uit de cijfers dat het niet gemakkelijk is om</w:t>
      </w:r>
      <w:r w:rsidR="001A6CA9" w:rsidRPr="00CE4530">
        <w:t xml:space="preserve"> ……………………</w:t>
      </w:r>
      <w:r w:rsidR="00E316AA" w:rsidRPr="00CE4530">
        <w:t xml:space="preserve"> </w:t>
      </w:r>
      <w:r w:rsidR="00E316AA" w:rsidRPr="00E316AA">
        <w:rPr>
          <w:lang w:val="nl-BE"/>
        </w:rPr>
        <w:t>Denk maar aan degenen die erin geslaagd zijn h</w:t>
      </w:r>
      <w:r w:rsidR="00E316AA">
        <w:rPr>
          <w:lang w:val="nl-BE"/>
        </w:rPr>
        <w:t xml:space="preserve">et hele </w:t>
      </w:r>
      <w:r w:rsidR="001A6CA9" w:rsidRPr="00E316AA">
        <w:rPr>
          <w:lang w:val="nl-BE"/>
        </w:rPr>
        <w:t xml:space="preserve">parcours </w:t>
      </w:r>
      <w:r w:rsidR="00E316AA">
        <w:rPr>
          <w:lang w:val="nl-BE"/>
        </w:rPr>
        <w:t xml:space="preserve">af te leggen </w:t>
      </w:r>
      <w:r w:rsidR="00E316AA">
        <w:rPr>
          <w:lang w:val="nl-BE"/>
        </w:rPr>
        <w:lastRenderedPageBreak/>
        <w:t xml:space="preserve">met de </w:t>
      </w:r>
      <w:r w:rsidR="001A6CA9" w:rsidRPr="00E316AA">
        <w:rPr>
          <w:lang w:val="nl-BE"/>
        </w:rPr>
        <w:t xml:space="preserve">……… </w:t>
      </w:r>
      <w:r w:rsidR="00E316AA">
        <w:rPr>
          <w:lang w:val="nl-BE"/>
        </w:rPr>
        <w:t>ring</w:t>
      </w:r>
      <w:r w:rsidR="001A6CA9" w:rsidRPr="00E316AA">
        <w:rPr>
          <w:lang w:val="nl-BE"/>
        </w:rPr>
        <w:t xml:space="preserve">! </w:t>
      </w:r>
      <w:r w:rsidR="00E316AA" w:rsidRPr="00E316AA">
        <w:rPr>
          <w:lang w:val="nl-BE"/>
        </w:rPr>
        <w:t>Bovendien kennen de meeste mensen een</w:t>
      </w:r>
      <w:r w:rsidR="001A6CA9" w:rsidRPr="00E316AA">
        <w:rPr>
          <w:lang w:val="nl-BE"/>
        </w:rPr>
        <w:t xml:space="preserve"> ……………………</w:t>
      </w:r>
      <w:r w:rsidR="00E316AA" w:rsidRPr="00CE4530">
        <w:t>: van generatie op generatie verdienen zij telkens een iets hoger inkomen dan hun ouders</w:t>
      </w:r>
      <w:r w:rsidR="001A6CA9" w:rsidRPr="00E316AA">
        <w:rPr>
          <w:lang w:val="nl-BE"/>
        </w:rPr>
        <w:t>.</w:t>
      </w:r>
      <w:r w:rsidR="00E316AA" w:rsidRPr="00E316AA">
        <w:rPr>
          <w:lang w:val="nl-BE"/>
        </w:rPr>
        <w:t xml:space="preserve"> </w:t>
      </w:r>
    </w:p>
    <w:p w14:paraId="2E359C9F" w14:textId="27D65B4A" w:rsidR="001A6CA9" w:rsidRPr="00586F28" w:rsidRDefault="00E316AA" w:rsidP="004D62B5">
      <w:pPr>
        <w:rPr>
          <w:lang w:val="nl-BE"/>
        </w:rPr>
      </w:pPr>
      <w:r w:rsidRPr="00E316AA">
        <w:rPr>
          <w:lang w:val="nl-BE"/>
        </w:rPr>
        <w:t>In de infofiche over het verband tussen armoede en onderwijsniveau</w:t>
      </w:r>
      <w:r w:rsidR="001A6CA9" w:rsidRPr="00E316AA">
        <w:rPr>
          <w:lang w:val="nl-BE"/>
        </w:rPr>
        <w:t xml:space="preserve"> </w:t>
      </w:r>
      <w:r w:rsidRPr="00CE4530">
        <w:t xml:space="preserve">analyseerden we cijfers en zagen we dat er een heel sterk verband bestaat tussen het </w:t>
      </w:r>
      <w:r w:rsidR="001A6CA9" w:rsidRPr="00E316AA">
        <w:rPr>
          <w:lang w:val="nl-BE"/>
        </w:rPr>
        <w:t>…………………………</w:t>
      </w:r>
      <w:r>
        <w:rPr>
          <w:lang w:val="nl-BE"/>
        </w:rPr>
        <w:t xml:space="preserve"> </w:t>
      </w:r>
      <w:r w:rsidR="001A6CA9" w:rsidRPr="00E316AA">
        <w:rPr>
          <w:lang w:val="nl-BE"/>
        </w:rPr>
        <w:t>e</w:t>
      </w:r>
      <w:r>
        <w:rPr>
          <w:lang w:val="nl-BE"/>
        </w:rPr>
        <w:t>n dat van hun kinderen</w:t>
      </w:r>
      <w:r w:rsidR="001A6CA9" w:rsidRPr="00E316AA">
        <w:rPr>
          <w:lang w:val="nl-BE"/>
        </w:rPr>
        <w:t xml:space="preserve">. </w:t>
      </w:r>
      <w:r w:rsidRPr="00E316AA">
        <w:rPr>
          <w:lang w:val="nl-BE"/>
        </w:rPr>
        <w:t>Tegelijk is e</w:t>
      </w:r>
      <w:r>
        <w:rPr>
          <w:lang w:val="nl-BE"/>
        </w:rPr>
        <w:t xml:space="preserve">r </w:t>
      </w:r>
      <w:r w:rsidRPr="00CE4530">
        <w:t xml:space="preserve">ook een verband tussen het risico van </w:t>
      </w:r>
      <w:r w:rsidR="001A6CA9" w:rsidRPr="00E316AA">
        <w:rPr>
          <w:lang w:val="nl-BE"/>
        </w:rPr>
        <w:t xml:space="preserve">…………………… </w:t>
      </w:r>
      <w:r>
        <w:rPr>
          <w:lang w:val="nl-BE"/>
        </w:rPr>
        <w:t xml:space="preserve">en het </w:t>
      </w:r>
      <w:r w:rsidR="001A6CA9" w:rsidRPr="00E316AA">
        <w:rPr>
          <w:lang w:val="nl-BE"/>
        </w:rPr>
        <w:t xml:space="preserve">…………………. </w:t>
      </w:r>
      <w:r w:rsidR="00586F28" w:rsidRPr="00CE4530">
        <w:t>Zo blijken kinderen uit een economisch achtergesteld gezin ook uit een gezin te komen waarin de ouders een laag onderwijsniveau hebben.</w:t>
      </w:r>
    </w:p>
    <w:p w14:paraId="59C64778" w14:textId="0C6041E7" w:rsidR="001A6CA9" w:rsidRPr="00E110F8" w:rsidRDefault="00586F28" w:rsidP="004D62B5">
      <w:pPr>
        <w:rPr>
          <w:lang w:val="nl-BE"/>
        </w:rPr>
      </w:pPr>
      <w:r w:rsidRPr="00586F28">
        <w:rPr>
          <w:lang w:val="nl-BE"/>
        </w:rPr>
        <w:t>De info</w:t>
      </w:r>
      <w:r w:rsidR="001A6CA9" w:rsidRPr="00586F28">
        <w:rPr>
          <w:lang w:val="nl-BE"/>
        </w:rPr>
        <w:t xml:space="preserve">fiche </w:t>
      </w:r>
      <w:r w:rsidRPr="00586F28">
        <w:rPr>
          <w:lang w:val="nl-BE"/>
        </w:rPr>
        <w:t xml:space="preserve">“Reproductie van sociale ongelijkheid op school” verklaart de stelling van </w:t>
      </w:r>
      <w:proofErr w:type="spellStart"/>
      <w:r w:rsidR="001A6CA9" w:rsidRPr="00586F28">
        <w:rPr>
          <w:lang w:val="nl-BE"/>
        </w:rPr>
        <w:t>Bourdieu</w:t>
      </w:r>
      <w:proofErr w:type="spellEnd"/>
      <w:r w:rsidR="001A6CA9" w:rsidRPr="00586F28">
        <w:rPr>
          <w:lang w:val="nl-BE"/>
        </w:rPr>
        <w:t xml:space="preserve"> e</w:t>
      </w:r>
      <w:r w:rsidRPr="00586F28">
        <w:rPr>
          <w:lang w:val="nl-BE"/>
        </w:rPr>
        <w:t>n</w:t>
      </w:r>
      <w:r w:rsidR="001A6CA9" w:rsidRPr="00586F28">
        <w:rPr>
          <w:lang w:val="nl-BE"/>
        </w:rPr>
        <w:t xml:space="preserve"> </w:t>
      </w:r>
      <w:proofErr w:type="spellStart"/>
      <w:r w:rsidR="001A6CA9" w:rsidRPr="00586F28">
        <w:rPr>
          <w:lang w:val="nl-BE"/>
        </w:rPr>
        <w:t>Passeron</w:t>
      </w:r>
      <w:proofErr w:type="spellEnd"/>
      <w:r w:rsidR="001A6CA9" w:rsidRPr="00586F28">
        <w:rPr>
          <w:lang w:val="nl-BE"/>
        </w:rPr>
        <w:t xml:space="preserve">: </w:t>
      </w:r>
      <w:r>
        <w:rPr>
          <w:lang w:val="nl-BE"/>
        </w:rPr>
        <w:t xml:space="preserve">de school bevordert geen </w:t>
      </w:r>
      <w:r w:rsidR="001A6CA9" w:rsidRPr="00586F28">
        <w:rPr>
          <w:lang w:val="nl-BE"/>
        </w:rPr>
        <w:t>…………………, m</w:t>
      </w:r>
      <w:r>
        <w:rPr>
          <w:lang w:val="nl-BE"/>
        </w:rPr>
        <w:t>a</w:t>
      </w:r>
      <w:r w:rsidR="001A6CA9" w:rsidRPr="00586F28">
        <w:rPr>
          <w:lang w:val="nl-BE"/>
        </w:rPr>
        <w:t>a</w:t>
      </w:r>
      <w:r>
        <w:rPr>
          <w:lang w:val="nl-BE"/>
        </w:rPr>
        <w:t>r</w:t>
      </w:r>
      <w:r w:rsidR="001A6CA9" w:rsidRPr="00586F28">
        <w:rPr>
          <w:lang w:val="nl-BE"/>
        </w:rPr>
        <w:t xml:space="preserve"> </w:t>
      </w:r>
      <w:r w:rsidR="003C04FE">
        <w:rPr>
          <w:lang w:val="nl-BE"/>
        </w:rPr>
        <w:t>zal veeleer</w:t>
      </w:r>
      <w:r w:rsidR="001A6CA9" w:rsidRPr="00586F28">
        <w:rPr>
          <w:lang w:val="nl-BE"/>
        </w:rPr>
        <w:t xml:space="preserve"> …………………………. </w:t>
      </w:r>
      <w:r w:rsidRPr="00CE4530">
        <w:t>Volgens de auteurs komt dat vooral doordat</w:t>
      </w:r>
      <w:r w:rsidR="001A6CA9" w:rsidRPr="00586F28">
        <w:rPr>
          <w:lang w:val="nl-BE"/>
        </w:rPr>
        <w:t xml:space="preserve"> ……………  </w:t>
      </w:r>
      <w:r w:rsidRPr="00CE4530">
        <w:t>die de school uitdraagt, dat wil zeggen de taal, het gedrag en de manier van zijn die zij hanteert, nauw aansluit bij die van de bevoorrechte milieus</w:t>
      </w:r>
      <w:r w:rsidR="001A6CA9" w:rsidRPr="00586F28">
        <w:rPr>
          <w:lang w:val="nl-BE"/>
        </w:rPr>
        <w:t xml:space="preserve">. </w:t>
      </w:r>
      <w:r w:rsidRPr="00E110F8">
        <w:rPr>
          <w:lang w:val="nl-BE"/>
        </w:rPr>
        <w:t>De school</w:t>
      </w:r>
      <w:r w:rsidR="001A6CA9" w:rsidRPr="00E110F8">
        <w:rPr>
          <w:lang w:val="nl-BE"/>
        </w:rPr>
        <w:t xml:space="preserve"> ………………………… </w:t>
      </w:r>
      <w:r w:rsidRPr="00E110F8">
        <w:rPr>
          <w:lang w:val="nl-BE"/>
        </w:rPr>
        <w:t>die dat niet voor iedereen zijn</w:t>
      </w:r>
      <w:r w:rsidR="001A6CA9" w:rsidRPr="00E110F8">
        <w:rPr>
          <w:lang w:val="nl-BE"/>
        </w:rPr>
        <w:t xml:space="preserve">. </w:t>
      </w:r>
      <w:r w:rsidR="00E110F8" w:rsidRPr="00CE4530">
        <w:t>Degenen die niet over die verworvenheden beschikken, bevinden zich dus in een moeilijke situatie: “zij krijgen de blauwe ring toegewezen” en moeten dubbel zoveel inspanningen leveren om te kunnen slagen. Ze dreigen dus terecht te komen in een situatie van herhaalde mislukkingen.</w:t>
      </w:r>
    </w:p>
    <w:p w14:paraId="26B099EA" w14:textId="411B52D9" w:rsidR="001A6CA9" w:rsidRPr="0005182B" w:rsidRDefault="00E110F8" w:rsidP="004D62B5">
      <w:pPr>
        <w:rPr>
          <w:lang w:val="nl-BE"/>
        </w:rPr>
      </w:pPr>
      <w:r w:rsidRPr="00CE4530">
        <w:t>Infofiche 5 gaat in op de theorie van de aangeleerde hulpeloosheid. Die theorie verklaart aan de hand van een experiment</w:t>
      </w:r>
      <w:r w:rsidR="0005182B" w:rsidRPr="00CE4530">
        <w:t xml:space="preserve"> dat wij wanneer we </w:t>
      </w:r>
      <w:r w:rsidR="001A6CA9" w:rsidRPr="00CE4530">
        <w:t xml:space="preserve">…………………… </w:t>
      </w:r>
      <w:r w:rsidR="0005182B" w:rsidRPr="00CE4530">
        <w:t>ervaren</w:t>
      </w:r>
      <w:r w:rsidR="001A6CA9" w:rsidRPr="00CE4530">
        <w:t xml:space="preserve">, </w:t>
      </w:r>
      <w:r w:rsidR="0005182B" w:rsidRPr="00CE4530">
        <w:t>geneigd zijn om ons daarbij neer te leggen</w:t>
      </w:r>
      <w:r w:rsidR="00661280" w:rsidRPr="00CE4530">
        <w:t xml:space="preserve"> en</w:t>
      </w:r>
      <w:r w:rsidR="001A6CA9" w:rsidRPr="00CE4530">
        <w:t xml:space="preserve"> </w:t>
      </w:r>
      <w:r w:rsidR="0005182B" w:rsidRPr="00CE4530">
        <w:t>niet meer te proberen</w:t>
      </w:r>
      <w:r w:rsidR="001A6CA9" w:rsidRPr="00CE4530">
        <w:t xml:space="preserve">, </w:t>
      </w:r>
      <w:r w:rsidR="0005182B" w:rsidRPr="00CE4530">
        <w:t>om het op te geven</w:t>
      </w:r>
      <w:r w:rsidR="001A6CA9" w:rsidRPr="00CE4530">
        <w:t xml:space="preserve">. </w:t>
      </w:r>
      <w:r w:rsidR="0005182B" w:rsidRPr="00CE4530">
        <w:t xml:space="preserve">Door die houding komen we dan terecht in een spiraal van mislukkingen. </w:t>
      </w:r>
      <w:r w:rsidR="00661280" w:rsidRPr="00CE4530">
        <w:t>Herinner je</w:t>
      </w:r>
      <w:r w:rsidR="0005182B" w:rsidRPr="00CE4530">
        <w:t xml:space="preserve"> de blauwe ring…</w:t>
      </w:r>
      <w:bookmarkEnd w:id="15"/>
      <w:r w:rsidR="001A6CA9" w:rsidRPr="0005182B">
        <w:rPr>
          <w:lang w:val="nl-BE"/>
        </w:rPr>
        <w:t xml:space="preserve"> </w:t>
      </w:r>
    </w:p>
    <w:p w14:paraId="10FAD434" w14:textId="60EB32CB" w:rsidR="00D1741C" w:rsidRPr="00CE4530" w:rsidRDefault="00D1741C" w:rsidP="004D62B5"/>
    <w:p w14:paraId="0E5C910A" w14:textId="0EF3BC44" w:rsidR="001A6CA9" w:rsidRPr="007C3389" w:rsidRDefault="001A6CA9" w:rsidP="004D62B5">
      <w:pPr>
        <w:rPr>
          <w:lang w:val="nl-BE"/>
        </w:rPr>
      </w:pPr>
    </w:p>
    <w:p w14:paraId="0A71E0D2" w14:textId="0839FA5C" w:rsidR="001A6CA9" w:rsidRPr="0005182B" w:rsidRDefault="005F628B" w:rsidP="004D62B5">
      <w:pPr>
        <w:rPr>
          <w:lang w:val="nl-BE"/>
        </w:rPr>
      </w:pPr>
      <w:r w:rsidRPr="0005182B">
        <w:rPr>
          <w:lang w:val="nl-BE"/>
        </w:rPr>
        <w:t>Verbetering invultekst</w:t>
      </w:r>
    </w:p>
    <w:p w14:paraId="33B76BE9" w14:textId="18EAB54F" w:rsidR="0005182B" w:rsidRPr="00CE4530" w:rsidRDefault="0005182B" w:rsidP="004D62B5">
      <w:r w:rsidRPr="00CE4530">
        <w:t xml:space="preserve">Tijdens jullie bezoek kregen jullie afhankelijk van </w:t>
      </w:r>
      <w:r w:rsidRPr="00CE4530">
        <w:rPr>
          <w:highlight w:val="yellow"/>
        </w:rPr>
        <w:t>het milieu waaruit je kwam</w:t>
      </w:r>
      <w:r w:rsidRPr="00CE4530">
        <w:t xml:space="preserve"> een blauwe (en kleine) ring of een gele (en grote) ring toegewezen. </w:t>
      </w:r>
    </w:p>
    <w:p w14:paraId="1EB39CAB" w14:textId="31B61C9B" w:rsidR="0005182B" w:rsidRPr="00CE4530" w:rsidRDefault="0005182B" w:rsidP="004D62B5">
      <w:r w:rsidRPr="00CE4530">
        <w:t xml:space="preserve">Bij dat spel hebben jullie zeker gemerkt dat de </w:t>
      </w:r>
      <w:r w:rsidR="003C04FE" w:rsidRPr="00CE4530">
        <w:rPr>
          <w:highlight w:val="yellow"/>
        </w:rPr>
        <w:t>rijken</w:t>
      </w:r>
      <w:r w:rsidR="003C04FE" w:rsidRPr="00CE4530">
        <w:t xml:space="preserve"> meestal</w:t>
      </w:r>
      <w:r w:rsidRPr="00CE4530">
        <w:t xml:space="preserve"> </w:t>
      </w:r>
      <w:r w:rsidRPr="00CE4530">
        <w:rPr>
          <w:highlight w:val="yellow"/>
        </w:rPr>
        <w:t>rijk blijven</w:t>
      </w:r>
      <w:r w:rsidRPr="00CE4530">
        <w:t xml:space="preserve"> en de </w:t>
      </w:r>
      <w:r w:rsidRPr="00CE4530">
        <w:rPr>
          <w:highlight w:val="yellow"/>
        </w:rPr>
        <w:t>armen</w:t>
      </w:r>
      <w:r w:rsidRPr="00CE4530">
        <w:t xml:space="preserve"> meestal </w:t>
      </w:r>
      <w:r w:rsidRPr="00CE4530">
        <w:rPr>
          <w:highlight w:val="yellow"/>
        </w:rPr>
        <w:t>arm blijven</w:t>
      </w:r>
      <w:r w:rsidRPr="00CE4530">
        <w:t xml:space="preserve">. Sommigen slagen er echter in om alle jetons te verdienen met de blauwe ring omdat ze enorm veel </w:t>
      </w:r>
      <w:r w:rsidRPr="00CE4530">
        <w:rPr>
          <w:highlight w:val="yellow"/>
        </w:rPr>
        <w:t>inspanningen</w:t>
      </w:r>
      <w:r w:rsidRPr="00CE4530">
        <w:t xml:space="preserve"> leveren. </w:t>
      </w:r>
    </w:p>
    <w:p w14:paraId="6B8E097C" w14:textId="4766DF39" w:rsidR="0005182B" w:rsidRPr="00CE4530" w:rsidRDefault="0005182B" w:rsidP="004D62B5">
      <w:r w:rsidRPr="00CE4530">
        <w:t xml:space="preserve">Jullie hebben zeker ook vastgesteld dat </w:t>
      </w:r>
      <w:r w:rsidRPr="00CE4530">
        <w:rPr>
          <w:highlight w:val="yellow"/>
        </w:rPr>
        <w:t>progressieve</w:t>
      </w:r>
      <w:r w:rsidRPr="00CE4530">
        <w:t xml:space="preserve"> belastingen – zowel op vermogen als op inkomen, die in feite heel vaak met elkaar verbonden zijn – meestal de sociale ongelijkheid </w:t>
      </w:r>
      <w:r w:rsidRPr="00CE4530">
        <w:rPr>
          <w:highlight w:val="yellow"/>
        </w:rPr>
        <w:t>verkleinen</w:t>
      </w:r>
      <w:r w:rsidRPr="00CE4530">
        <w:t xml:space="preserve">. </w:t>
      </w:r>
    </w:p>
    <w:p w14:paraId="430ED12F" w14:textId="0A9720C4" w:rsidR="0005182B" w:rsidRPr="00E316AA" w:rsidRDefault="0005182B" w:rsidP="004D62B5">
      <w:pPr>
        <w:rPr>
          <w:lang w:val="nl-BE"/>
        </w:rPr>
      </w:pPr>
      <w:r w:rsidRPr="00CE4530">
        <w:lastRenderedPageBreak/>
        <w:t xml:space="preserve">In de </w:t>
      </w:r>
      <w:r w:rsidRPr="00D1741C">
        <w:rPr>
          <w:lang w:val="nl-BE"/>
        </w:rPr>
        <w:t xml:space="preserve">infofiche over </w:t>
      </w:r>
      <w:r w:rsidRPr="0005182B">
        <w:rPr>
          <w:highlight w:val="yellow"/>
          <w:lang w:val="nl-BE"/>
        </w:rPr>
        <w:t>sociale mobiliteit</w:t>
      </w:r>
      <w:r>
        <w:rPr>
          <w:lang w:val="nl-BE"/>
        </w:rPr>
        <w:t xml:space="preserve"> </w:t>
      </w:r>
      <w:r w:rsidRPr="00D1741C">
        <w:rPr>
          <w:lang w:val="nl-BE"/>
        </w:rPr>
        <w:t>hebben wij jullie experiment weer in de context van de samenleving geplaatst:</w:t>
      </w:r>
      <w:r w:rsidRPr="00CE4530">
        <w:t xml:space="preserve"> vandaag is de </w:t>
      </w:r>
      <w:r w:rsidRPr="00CE4530">
        <w:rPr>
          <w:highlight w:val="yellow"/>
        </w:rPr>
        <w:t>sociale mobiliteit</w:t>
      </w:r>
      <w:r w:rsidRPr="00CE4530">
        <w:t>, dat wil zeggen de verandering van “economische categorie”</w:t>
      </w:r>
      <w:r w:rsidR="00661280" w:rsidRPr="00CE4530">
        <w:t>,</w:t>
      </w:r>
      <w:r w:rsidRPr="00CE4530">
        <w:t xml:space="preserve"> nog altijd te beperkt. Het is belangrijk om goed te beseffen dat dit niet </w:t>
      </w:r>
      <w:r w:rsidR="00EF4CE2" w:rsidRPr="00CE4530">
        <w:t xml:space="preserve">onmogelijk </w:t>
      </w:r>
      <w:r w:rsidRPr="00CE4530">
        <w:t xml:space="preserve">is, ook al blijkt duidelijk uit de cijfers dat het niet gemakkelijk is om </w:t>
      </w:r>
      <w:r w:rsidR="00EF4CE2" w:rsidRPr="00CE4530">
        <w:t xml:space="preserve">op te klimmen op de sociale ladder. </w:t>
      </w:r>
      <w:r w:rsidRPr="00E316AA">
        <w:rPr>
          <w:lang w:val="nl-BE"/>
        </w:rPr>
        <w:t>Denk maar aan degenen die erin geslaagd zijn h</w:t>
      </w:r>
      <w:r>
        <w:rPr>
          <w:lang w:val="nl-BE"/>
        </w:rPr>
        <w:t xml:space="preserve">et hele </w:t>
      </w:r>
      <w:r w:rsidRPr="00E316AA">
        <w:rPr>
          <w:lang w:val="nl-BE"/>
        </w:rPr>
        <w:t xml:space="preserve">parcours </w:t>
      </w:r>
      <w:r>
        <w:rPr>
          <w:lang w:val="nl-BE"/>
        </w:rPr>
        <w:t xml:space="preserve">af te leggen met de </w:t>
      </w:r>
      <w:r w:rsidR="00EF4CE2" w:rsidRPr="00EF4CE2">
        <w:rPr>
          <w:highlight w:val="yellow"/>
          <w:lang w:val="nl-BE"/>
        </w:rPr>
        <w:t>blauwe</w:t>
      </w:r>
      <w:r w:rsidR="00EF4CE2">
        <w:rPr>
          <w:lang w:val="nl-BE"/>
        </w:rPr>
        <w:t xml:space="preserve"> </w:t>
      </w:r>
      <w:r>
        <w:rPr>
          <w:lang w:val="nl-BE"/>
        </w:rPr>
        <w:t>ring</w:t>
      </w:r>
      <w:r w:rsidRPr="00E316AA">
        <w:rPr>
          <w:lang w:val="nl-BE"/>
        </w:rPr>
        <w:t xml:space="preserve">! Bovendien kennen de meeste mensen een </w:t>
      </w:r>
      <w:r w:rsidR="00EF4CE2">
        <w:rPr>
          <w:lang w:val="nl-BE"/>
        </w:rPr>
        <w:t xml:space="preserve">gematigde opwaartse mobiliteit: </w:t>
      </w:r>
      <w:r w:rsidRPr="00CE4530">
        <w:t>van generatie op generatie verdienen zij telkens een iets hoger inkomen dan hun ouders</w:t>
      </w:r>
      <w:r w:rsidRPr="00E316AA">
        <w:rPr>
          <w:lang w:val="nl-BE"/>
        </w:rPr>
        <w:t xml:space="preserve">. </w:t>
      </w:r>
    </w:p>
    <w:p w14:paraId="2A7BCAB9" w14:textId="5739EC61" w:rsidR="0005182B" w:rsidRPr="00586F28" w:rsidRDefault="0005182B" w:rsidP="004D62B5">
      <w:pPr>
        <w:rPr>
          <w:lang w:val="nl-BE"/>
        </w:rPr>
      </w:pPr>
      <w:r w:rsidRPr="00E316AA">
        <w:rPr>
          <w:lang w:val="nl-BE"/>
        </w:rPr>
        <w:t xml:space="preserve">In de infofiche over het verband tussen armoede en onderwijsniveau </w:t>
      </w:r>
      <w:r w:rsidRPr="00CE4530">
        <w:t xml:space="preserve">analyseerden we cijfers en zagen we dat er een heel sterk verband bestaat tussen het </w:t>
      </w:r>
      <w:r w:rsidR="00EF4CE2" w:rsidRPr="00CE4530">
        <w:rPr>
          <w:highlight w:val="yellow"/>
        </w:rPr>
        <w:t>onderwijsniveau van de ouders</w:t>
      </w:r>
      <w:r w:rsidR="00EF4CE2" w:rsidRPr="00CE4530">
        <w:t xml:space="preserve"> </w:t>
      </w:r>
      <w:r w:rsidRPr="00E316AA">
        <w:rPr>
          <w:lang w:val="nl-BE"/>
        </w:rPr>
        <w:t>e</w:t>
      </w:r>
      <w:r>
        <w:rPr>
          <w:lang w:val="nl-BE"/>
        </w:rPr>
        <w:t>n dat van hun kinderen</w:t>
      </w:r>
      <w:r w:rsidRPr="00E316AA">
        <w:rPr>
          <w:lang w:val="nl-BE"/>
        </w:rPr>
        <w:t>. Tegelijk is e</w:t>
      </w:r>
      <w:r>
        <w:rPr>
          <w:lang w:val="nl-BE"/>
        </w:rPr>
        <w:t xml:space="preserve">r </w:t>
      </w:r>
      <w:r w:rsidRPr="00CE4530">
        <w:t xml:space="preserve">ook een verband tussen het risico van </w:t>
      </w:r>
      <w:r w:rsidR="00EF4CE2" w:rsidRPr="00EF4CE2">
        <w:rPr>
          <w:highlight w:val="yellow"/>
          <w:lang w:val="nl-BE"/>
        </w:rPr>
        <w:t>monetaire armoede</w:t>
      </w:r>
      <w:r w:rsidRPr="00E316AA">
        <w:rPr>
          <w:lang w:val="nl-BE"/>
        </w:rPr>
        <w:t xml:space="preserve"> </w:t>
      </w:r>
      <w:r>
        <w:rPr>
          <w:lang w:val="nl-BE"/>
        </w:rPr>
        <w:t xml:space="preserve">en het </w:t>
      </w:r>
      <w:r w:rsidR="00EF4CE2" w:rsidRPr="00EF4CE2">
        <w:rPr>
          <w:highlight w:val="yellow"/>
          <w:lang w:val="nl-BE"/>
        </w:rPr>
        <w:t>onderwijsniveau</w:t>
      </w:r>
      <w:r w:rsidR="00EF4CE2">
        <w:rPr>
          <w:lang w:val="nl-BE"/>
        </w:rPr>
        <w:t>.</w:t>
      </w:r>
      <w:r w:rsidRPr="00E316AA">
        <w:rPr>
          <w:lang w:val="nl-BE"/>
        </w:rPr>
        <w:t xml:space="preserve"> </w:t>
      </w:r>
      <w:r w:rsidRPr="00CE4530">
        <w:t>Zo blijken kinderen uit een economisch achtergesteld gezin ook uit een gezin te komen waarin de ouders een laag onderwijsniveau hebben.</w:t>
      </w:r>
    </w:p>
    <w:p w14:paraId="6A1CDC18" w14:textId="305ADFA7" w:rsidR="0005182B" w:rsidRPr="00E110F8" w:rsidRDefault="0005182B" w:rsidP="004D62B5">
      <w:pPr>
        <w:rPr>
          <w:lang w:val="nl-BE"/>
        </w:rPr>
      </w:pPr>
      <w:r w:rsidRPr="00586F28">
        <w:rPr>
          <w:lang w:val="nl-BE"/>
        </w:rPr>
        <w:t xml:space="preserve">De infofiche “Reproductie van sociale ongelijkheid op school” verklaart de stelling van </w:t>
      </w:r>
      <w:proofErr w:type="spellStart"/>
      <w:r w:rsidRPr="00586F28">
        <w:rPr>
          <w:lang w:val="nl-BE"/>
        </w:rPr>
        <w:t>Bourdieu</w:t>
      </w:r>
      <w:proofErr w:type="spellEnd"/>
      <w:r w:rsidRPr="00586F28">
        <w:rPr>
          <w:lang w:val="nl-BE"/>
        </w:rPr>
        <w:t xml:space="preserve"> en </w:t>
      </w:r>
      <w:proofErr w:type="spellStart"/>
      <w:r w:rsidRPr="00586F28">
        <w:rPr>
          <w:lang w:val="nl-BE"/>
        </w:rPr>
        <w:t>Passeron</w:t>
      </w:r>
      <w:proofErr w:type="spellEnd"/>
      <w:r w:rsidRPr="00586F28">
        <w:rPr>
          <w:lang w:val="nl-BE"/>
        </w:rPr>
        <w:t xml:space="preserve">: </w:t>
      </w:r>
      <w:r>
        <w:rPr>
          <w:lang w:val="nl-BE"/>
        </w:rPr>
        <w:t xml:space="preserve">de school bevordert geen </w:t>
      </w:r>
      <w:r w:rsidR="00EF4CE2" w:rsidRPr="00EF4CE2">
        <w:rPr>
          <w:highlight w:val="yellow"/>
          <w:lang w:val="nl-BE"/>
        </w:rPr>
        <w:t>gelijke kansen</w:t>
      </w:r>
      <w:r w:rsidR="00EF4CE2">
        <w:rPr>
          <w:lang w:val="nl-BE"/>
        </w:rPr>
        <w:t xml:space="preserve">, </w:t>
      </w:r>
      <w:r w:rsidRPr="00586F28">
        <w:rPr>
          <w:lang w:val="nl-BE"/>
        </w:rPr>
        <w:t>m</w:t>
      </w:r>
      <w:r>
        <w:rPr>
          <w:lang w:val="nl-BE"/>
        </w:rPr>
        <w:t>a</w:t>
      </w:r>
      <w:r w:rsidRPr="00586F28">
        <w:rPr>
          <w:lang w:val="nl-BE"/>
        </w:rPr>
        <w:t>a</w:t>
      </w:r>
      <w:r>
        <w:rPr>
          <w:lang w:val="nl-BE"/>
        </w:rPr>
        <w:t>r</w:t>
      </w:r>
      <w:r w:rsidRPr="00586F28">
        <w:rPr>
          <w:lang w:val="nl-BE"/>
        </w:rPr>
        <w:t xml:space="preserve"> </w:t>
      </w:r>
      <w:r w:rsidR="003C04FE">
        <w:rPr>
          <w:lang w:val="nl-BE"/>
        </w:rPr>
        <w:t>zal veeleer</w:t>
      </w:r>
      <w:r w:rsidR="00EF4CE2">
        <w:rPr>
          <w:lang w:val="nl-BE"/>
        </w:rPr>
        <w:t xml:space="preserve"> </w:t>
      </w:r>
      <w:r w:rsidR="00EF4CE2" w:rsidRPr="00EF4CE2">
        <w:rPr>
          <w:highlight w:val="yellow"/>
          <w:lang w:val="nl-BE"/>
        </w:rPr>
        <w:t>de ongelijkheid reproduceren</w:t>
      </w:r>
      <w:r w:rsidR="00EF4CE2">
        <w:rPr>
          <w:lang w:val="nl-BE"/>
        </w:rPr>
        <w:t>.</w:t>
      </w:r>
      <w:r w:rsidRPr="00586F28">
        <w:rPr>
          <w:lang w:val="nl-BE"/>
        </w:rPr>
        <w:t xml:space="preserve"> </w:t>
      </w:r>
      <w:r w:rsidRPr="00CE4530">
        <w:t>Volgens de auteurs komt dat vooral doordat</w:t>
      </w:r>
      <w:r w:rsidRPr="00586F28">
        <w:rPr>
          <w:lang w:val="nl-BE"/>
        </w:rPr>
        <w:t xml:space="preserve"> </w:t>
      </w:r>
      <w:r w:rsidR="00EF4CE2" w:rsidRPr="00EF4CE2">
        <w:rPr>
          <w:highlight w:val="yellow"/>
          <w:lang w:val="nl-BE"/>
        </w:rPr>
        <w:t>de cultuur</w:t>
      </w:r>
      <w:r w:rsidR="00EF4CE2">
        <w:rPr>
          <w:lang w:val="nl-BE"/>
        </w:rPr>
        <w:t xml:space="preserve"> </w:t>
      </w:r>
      <w:r w:rsidRPr="00CE4530">
        <w:t>die de school uitdraagt, dat wil zeggen de taal, het gedrag en de manier van zijn die zij hanteert, nauw aansluit bij die van de bevoorrechte milieus</w:t>
      </w:r>
      <w:r w:rsidRPr="00586F28">
        <w:rPr>
          <w:lang w:val="nl-BE"/>
        </w:rPr>
        <w:t xml:space="preserve">. </w:t>
      </w:r>
      <w:r w:rsidRPr="00E110F8">
        <w:rPr>
          <w:lang w:val="nl-BE"/>
        </w:rPr>
        <w:t xml:space="preserve">De school </w:t>
      </w:r>
      <w:r w:rsidR="00EF4CE2" w:rsidRPr="00EF4CE2">
        <w:rPr>
          <w:highlight w:val="yellow"/>
          <w:lang w:val="nl-BE"/>
        </w:rPr>
        <w:t>beschouwt zaken als vanzelfsprekend</w:t>
      </w:r>
      <w:r w:rsidR="00EF4CE2">
        <w:rPr>
          <w:lang w:val="nl-BE"/>
        </w:rPr>
        <w:t xml:space="preserve"> </w:t>
      </w:r>
      <w:r w:rsidRPr="00E110F8">
        <w:rPr>
          <w:lang w:val="nl-BE"/>
        </w:rPr>
        <w:t xml:space="preserve">die dat niet voor iedereen zijn. </w:t>
      </w:r>
      <w:r w:rsidRPr="00CE4530">
        <w:t>Degenen die niet over die verworvenheden beschikken, bevinden zich dus in een moeilijke situatie: “zij krijgen de blauwe ring toegewezen” en moeten dubbel zoveel inspanningen leveren om te kunnen slagen. Ze dreigen dus terecht te komen in een situatie van herhaalde mislukkingen.</w:t>
      </w:r>
    </w:p>
    <w:p w14:paraId="6F9D715F" w14:textId="08B6DE4C" w:rsidR="006A3BAD" w:rsidRDefault="0005182B" w:rsidP="004D62B5">
      <w:r w:rsidRPr="00CE4530">
        <w:t xml:space="preserve">Infofiche 5 gaat in op de theorie van de aangeleerde hulpeloosheid. Die theorie verklaart aan de hand van een experiment dat wij wanneer we </w:t>
      </w:r>
      <w:r w:rsidR="00EF4CE2" w:rsidRPr="00CE4530">
        <w:rPr>
          <w:highlight w:val="yellow"/>
        </w:rPr>
        <w:t>herhaalde mislukkingen</w:t>
      </w:r>
      <w:r w:rsidR="00EF4CE2" w:rsidRPr="00CE4530">
        <w:t xml:space="preserve"> </w:t>
      </w:r>
      <w:r w:rsidRPr="00CE4530">
        <w:t xml:space="preserve">ervaren, geneigd zijn om ons daarbij neer te leggen, om niet meer te proberen, om het op te geven. Door die houding komen we dan terecht in een spiraal van mislukkingen. </w:t>
      </w:r>
      <w:proofErr w:type="spellStart"/>
      <w:r w:rsidR="00661280">
        <w:t>Herinner</w:t>
      </w:r>
      <w:proofErr w:type="spellEnd"/>
      <w:r w:rsidR="00661280">
        <w:t xml:space="preserve"> je </w:t>
      </w:r>
      <w:r>
        <w:t xml:space="preserve">de </w:t>
      </w:r>
      <w:proofErr w:type="spellStart"/>
      <w:r>
        <w:t>blauwe</w:t>
      </w:r>
      <w:proofErr w:type="spellEnd"/>
      <w:r>
        <w:t xml:space="preserve"> ring…</w:t>
      </w:r>
    </w:p>
    <w:sectPr w:rsidR="006A3BAD" w:rsidSect="00D16347">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9313" w14:textId="77777777" w:rsidR="00C57CAB" w:rsidRDefault="00C57CAB" w:rsidP="004D62B5">
      <w:r>
        <w:separator/>
      </w:r>
    </w:p>
  </w:endnote>
  <w:endnote w:type="continuationSeparator" w:id="0">
    <w:p w14:paraId="6640AB64" w14:textId="77777777" w:rsidR="00C57CAB" w:rsidRDefault="00C57CAB" w:rsidP="004D62B5">
      <w:r>
        <w:continuationSeparator/>
      </w:r>
    </w:p>
  </w:endnote>
  <w:endnote w:type="continuationNotice" w:id="1">
    <w:p w14:paraId="32AE5C26" w14:textId="77777777" w:rsidR="00C57CAB" w:rsidRDefault="00C57CAB" w:rsidP="004D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oto">
    <w:panose1 w:val="00000000000000000000"/>
    <w:charset w:val="00"/>
    <w:family w:val="modern"/>
    <w:notTrueType/>
    <w:pitch w:val="variable"/>
    <w:sig w:usb0="A00000FF" w:usb1="4000A07B" w:usb2="00000000" w:usb3="00000000" w:csb0="00000093" w:csb1="00000000"/>
  </w:font>
  <w:font w:name="Tahoma">
    <w:panose1 w:val="020B0604030504040204"/>
    <w:charset w:val="00"/>
    <w:family w:val="swiss"/>
    <w:pitch w:val="variable"/>
    <w:sig w:usb0="E1002EFF" w:usb1="C000605B" w:usb2="00000029" w:usb3="00000000" w:csb0="000101FF" w:csb1="00000000"/>
  </w:font>
  <w:font w:name="Muoto Black">
    <w:panose1 w:val="00000000000000000000"/>
    <w:charset w:val="00"/>
    <w:family w:val="modern"/>
    <w:notTrueType/>
    <w:pitch w:val="variable"/>
    <w:sig w:usb0="A00000FF" w:usb1="4000A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uoto VAR Black">
    <w:panose1 w:val="00000000000000000000"/>
    <w:charset w:val="00"/>
    <w:family w:val="auto"/>
    <w:pitch w:val="variable"/>
    <w:sig w:usb0="A00000FF" w:usb1="4000A07B"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025177"/>
      <w:docPartObj>
        <w:docPartGallery w:val="Page Numbers (Bottom of Page)"/>
        <w:docPartUnique/>
      </w:docPartObj>
    </w:sdtPr>
    <w:sdtEndPr/>
    <w:sdtContent>
      <w:p w14:paraId="68C25C5C" w14:textId="4C289BBE" w:rsidR="00D16347" w:rsidRDefault="00D16347" w:rsidP="004D62B5">
        <w:pPr>
          <w:pStyle w:val="Pieddepage"/>
        </w:pPr>
        <w:r>
          <w:fldChar w:fldCharType="begin"/>
        </w:r>
        <w:r>
          <w:instrText>PAGE   \* MERGEFORMAT</w:instrText>
        </w:r>
        <w:r>
          <w:fldChar w:fldCharType="separate"/>
        </w:r>
        <w:r>
          <w:t>2</w:t>
        </w:r>
        <w:r>
          <w:fldChar w:fldCharType="end"/>
        </w:r>
      </w:p>
    </w:sdtContent>
  </w:sdt>
  <w:p w14:paraId="212AAB38" w14:textId="77777777" w:rsidR="00E167CA" w:rsidRDefault="00E167CA" w:rsidP="004D62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C7DF" w14:textId="77777777" w:rsidR="00C57CAB" w:rsidRDefault="00C57CAB" w:rsidP="004D62B5">
      <w:r>
        <w:separator/>
      </w:r>
    </w:p>
  </w:footnote>
  <w:footnote w:type="continuationSeparator" w:id="0">
    <w:p w14:paraId="2BC48CBA" w14:textId="77777777" w:rsidR="00C57CAB" w:rsidRDefault="00C57CAB" w:rsidP="004D62B5">
      <w:r>
        <w:continuationSeparator/>
      </w:r>
    </w:p>
  </w:footnote>
  <w:footnote w:type="continuationNotice" w:id="1">
    <w:p w14:paraId="6BF86945" w14:textId="77777777" w:rsidR="00C57CAB" w:rsidRDefault="00C57CAB" w:rsidP="004D62B5"/>
  </w:footnote>
  <w:footnote w:id="2">
    <w:p w14:paraId="6647B061" w14:textId="72BCBF5F" w:rsidR="00916765" w:rsidRPr="00916765" w:rsidRDefault="00916765" w:rsidP="004D62B5">
      <w:pPr>
        <w:pStyle w:val="Notedebasdepage"/>
      </w:pPr>
      <w:r>
        <w:rPr>
          <w:rStyle w:val="Appelnotedebasdep"/>
        </w:rPr>
        <w:footnoteRef/>
      </w:r>
      <w:r>
        <w:t xml:space="preserve"> </w:t>
      </w:r>
      <w:r w:rsidR="00C06855" w:rsidRPr="00C06855">
        <w:t>Br</w:t>
      </w:r>
      <w:r w:rsidR="00C06855">
        <w:t>on</w:t>
      </w:r>
      <w:r>
        <w:t>:</w:t>
      </w:r>
      <w:r w:rsidRPr="00916765">
        <w:t xml:space="preserve"> https://fr.businessam.be/il-faut-4-generations-aux-belges-pour-passer-du-revenu-le-plus-faible-un-revenu-moyen/</w:t>
      </w:r>
    </w:p>
  </w:footnote>
  <w:footnote w:id="3">
    <w:p w14:paraId="4C10F345" w14:textId="0B08AAC3" w:rsidR="00A81848" w:rsidRPr="00916765" w:rsidRDefault="00A81848" w:rsidP="004D62B5">
      <w:pPr>
        <w:pStyle w:val="Notedebasdepage"/>
        <w:rPr>
          <w:lang w:val="fr-FR"/>
        </w:rPr>
      </w:pPr>
      <w:r>
        <w:rPr>
          <w:rStyle w:val="Appelnotedebasdep"/>
        </w:rPr>
        <w:footnoteRef/>
      </w:r>
      <w:r>
        <w:t xml:space="preserve"> </w:t>
      </w:r>
      <w:r w:rsidR="00C06855" w:rsidRPr="00C06855">
        <w:rPr>
          <w:lang w:val="fr-FR"/>
        </w:rPr>
        <w:t>Br</w:t>
      </w:r>
      <w:r w:rsidR="00C06855">
        <w:rPr>
          <w:lang w:val="fr-FR"/>
        </w:rPr>
        <w:t>on</w:t>
      </w:r>
      <w:r w:rsidR="00916765">
        <w:rPr>
          <w:lang w:val="fr-FR"/>
        </w:rPr>
        <w:t xml:space="preserve">: </w:t>
      </w:r>
      <w:r w:rsidRPr="00A81848">
        <w:t>https://www.oecd.org/social/broken-elevator-how-to-promote-social-mobility-9789264301085-en.htm?utm_source=Eurasia+Group+Signal&amp;utm_campaign=71284bfd48-EMAIL_CAMPAIGN_2018_08_03_11_03&amp;utm_medium=email&amp;utm_term=0_e605619869-71284bfd48-170119525</w:t>
      </w:r>
    </w:p>
  </w:footnote>
  <w:footnote w:id="4">
    <w:p w14:paraId="526DEC78" w14:textId="57594424" w:rsidR="00255953" w:rsidRPr="009A4DE2" w:rsidRDefault="00255953" w:rsidP="004D62B5">
      <w:pPr>
        <w:pStyle w:val="Notedebasdepage"/>
        <w:rPr>
          <w:lang w:val="fr-FR"/>
        </w:rPr>
      </w:pPr>
      <w:r>
        <w:rPr>
          <w:rStyle w:val="Appelnotedebasdep"/>
        </w:rPr>
        <w:footnoteRef/>
      </w:r>
      <w:r>
        <w:t xml:space="preserve"> </w:t>
      </w:r>
      <w:hyperlink r:id="rId1" w:history="1">
        <w:r w:rsidR="009A4DE2" w:rsidRPr="00497960">
          <w:rPr>
            <w:rStyle w:val="Lienhypertexte"/>
          </w:rPr>
          <w:t>https://statbel.fgov.be/nl/nieuws/intergenerationele-overdracht-van-armoede-hoe-levensomstandigheden-de-kindertijd-de-toekomst</w:t>
        </w:r>
      </w:hyperlink>
      <w:r w:rsidR="009A4DE2" w:rsidRPr="009A4DE2">
        <w:rPr>
          <w:lang w:val="fr-FR"/>
        </w:rPr>
        <w:t xml:space="preserve"> </w:t>
      </w:r>
    </w:p>
  </w:footnote>
  <w:footnote w:id="5">
    <w:p w14:paraId="27178CCA" w14:textId="77777777" w:rsidR="001A6CA9" w:rsidRPr="008E111D" w:rsidRDefault="001A6CA9" w:rsidP="004D62B5">
      <w:pPr>
        <w:pStyle w:val="Notedebasdepage"/>
        <w:rPr>
          <w:lang w:val="fr-FR"/>
        </w:rPr>
      </w:pPr>
      <w:r>
        <w:rPr>
          <w:rStyle w:val="Appelnotedebasdep"/>
        </w:rPr>
        <w:footnoteRef/>
      </w:r>
      <w:r>
        <w:t xml:space="preserve"> </w:t>
      </w:r>
      <w:r>
        <w:rPr>
          <w:lang w:val="fr-FR"/>
        </w:rPr>
        <w:t>Bron</w:t>
      </w:r>
      <w:r w:rsidRPr="008E111D">
        <w:rPr>
          <w:lang w:val="fr-FR"/>
        </w:rPr>
        <w:t xml:space="preserve">: </w:t>
      </w:r>
      <w:r w:rsidRPr="008E111D">
        <w:t>https://weeprep.org/impuissance-apprise-spirale-echec/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199E" w14:textId="546F19A0" w:rsidR="00F11FF5" w:rsidRPr="008B680E" w:rsidRDefault="00DA4FBA" w:rsidP="004D62B5">
    <w:pPr>
      <w:pStyle w:val="En-tte"/>
    </w:pPr>
    <w:r>
      <w:rPr>
        <w:noProof/>
      </w:rPr>
      <w:drawing>
        <wp:inline distT="0" distB="0" distL="0" distR="0" wp14:anchorId="4536E8BD" wp14:editId="668B7DCA">
          <wp:extent cx="1184613" cy="476250"/>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94382" cy="480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06F3E9"/>
    <w:multiLevelType w:val="hybridMultilevel"/>
    <w:tmpl w:val="CE9EC2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392989"/>
    <w:multiLevelType w:val="hybridMultilevel"/>
    <w:tmpl w:val="4DA629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CBAAB83E"/>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B55AB1F6"/>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AE4C1F3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3580D4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ED28D590"/>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05C357A"/>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B7EEDA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57AA668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748EE4D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F4CE03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D41D75"/>
    <w:multiLevelType w:val="hybridMultilevel"/>
    <w:tmpl w:val="3A38D2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060AA4"/>
    <w:multiLevelType w:val="hybridMultilevel"/>
    <w:tmpl w:val="34063748"/>
    <w:lvl w:ilvl="0" w:tplc="8EE4338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9E4F62"/>
    <w:multiLevelType w:val="hybridMultilevel"/>
    <w:tmpl w:val="14348E00"/>
    <w:lvl w:ilvl="0" w:tplc="2F981F8C">
      <w:start w:val="1"/>
      <w:numFmt w:val="decimal"/>
      <w:pStyle w:val="Titre1"/>
      <w:lvlText w:val="%1."/>
      <w:lvlJc w:val="left"/>
      <w:pPr>
        <w:ind w:left="368" w:hanging="268"/>
      </w:pPr>
      <w:rPr>
        <w:rFonts w:ascii="Muoto" w:eastAsia="Arial" w:hAnsi="Muoto" w:cs="Arial" w:hint="default"/>
        <w:b/>
        <w:bCs/>
        <w:i w:val="0"/>
        <w:iCs w:val="0"/>
        <w:color w:val="385623" w:themeColor="accent6" w:themeShade="80"/>
        <w:w w:val="100"/>
        <w:sz w:val="24"/>
        <w:szCs w:val="24"/>
        <w:lang w:val="fr-FR" w:eastAsia="en-US" w:bidi="ar-SA"/>
      </w:rPr>
    </w:lvl>
    <w:lvl w:ilvl="1" w:tplc="A2F66534">
      <w:numFmt w:val="bullet"/>
      <w:lvlText w:val="•"/>
      <w:lvlJc w:val="left"/>
      <w:pPr>
        <w:ind w:left="1264" w:hanging="268"/>
      </w:pPr>
      <w:rPr>
        <w:rFonts w:hint="default"/>
        <w:lang w:val="fr-FR" w:eastAsia="en-US" w:bidi="ar-SA"/>
      </w:rPr>
    </w:lvl>
    <w:lvl w:ilvl="2" w:tplc="DE8E7A76">
      <w:numFmt w:val="bullet"/>
      <w:lvlText w:val="•"/>
      <w:lvlJc w:val="left"/>
      <w:pPr>
        <w:ind w:left="2168" w:hanging="268"/>
      </w:pPr>
      <w:rPr>
        <w:rFonts w:hint="default"/>
        <w:lang w:val="fr-FR" w:eastAsia="en-US" w:bidi="ar-SA"/>
      </w:rPr>
    </w:lvl>
    <w:lvl w:ilvl="3" w:tplc="76E84548">
      <w:numFmt w:val="bullet"/>
      <w:lvlText w:val="•"/>
      <w:lvlJc w:val="left"/>
      <w:pPr>
        <w:ind w:left="3072" w:hanging="268"/>
      </w:pPr>
      <w:rPr>
        <w:rFonts w:hint="default"/>
        <w:lang w:val="fr-FR" w:eastAsia="en-US" w:bidi="ar-SA"/>
      </w:rPr>
    </w:lvl>
    <w:lvl w:ilvl="4" w:tplc="40A09864">
      <w:numFmt w:val="bullet"/>
      <w:lvlText w:val="•"/>
      <w:lvlJc w:val="left"/>
      <w:pPr>
        <w:ind w:left="3976" w:hanging="268"/>
      </w:pPr>
      <w:rPr>
        <w:rFonts w:hint="default"/>
        <w:lang w:val="fr-FR" w:eastAsia="en-US" w:bidi="ar-SA"/>
      </w:rPr>
    </w:lvl>
    <w:lvl w:ilvl="5" w:tplc="A3F0CC04">
      <w:numFmt w:val="bullet"/>
      <w:lvlText w:val="•"/>
      <w:lvlJc w:val="left"/>
      <w:pPr>
        <w:ind w:left="4880" w:hanging="268"/>
      </w:pPr>
      <w:rPr>
        <w:rFonts w:hint="default"/>
        <w:lang w:val="fr-FR" w:eastAsia="en-US" w:bidi="ar-SA"/>
      </w:rPr>
    </w:lvl>
    <w:lvl w:ilvl="6" w:tplc="701C4F36">
      <w:numFmt w:val="bullet"/>
      <w:lvlText w:val="•"/>
      <w:lvlJc w:val="left"/>
      <w:pPr>
        <w:ind w:left="5784" w:hanging="268"/>
      </w:pPr>
      <w:rPr>
        <w:rFonts w:hint="default"/>
        <w:lang w:val="fr-FR" w:eastAsia="en-US" w:bidi="ar-SA"/>
      </w:rPr>
    </w:lvl>
    <w:lvl w:ilvl="7" w:tplc="33B074A8">
      <w:numFmt w:val="bullet"/>
      <w:lvlText w:val="•"/>
      <w:lvlJc w:val="left"/>
      <w:pPr>
        <w:ind w:left="6688" w:hanging="268"/>
      </w:pPr>
      <w:rPr>
        <w:rFonts w:hint="default"/>
        <w:lang w:val="fr-FR" w:eastAsia="en-US" w:bidi="ar-SA"/>
      </w:rPr>
    </w:lvl>
    <w:lvl w:ilvl="8" w:tplc="E6E68BE6">
      <w:numFmt w:val="bullet"/>
      <w:lvlText w:val="•"/>
      <w:lvlJc w:val="left"/>
      <w:pPr>
        <w:ind w:left="7592" w:hanging="268"/>
      </w:pPr>
      <w:rPr>
        <w:rFonts w:hint="default"/>
        <w:lang w:val="fr-FR" w:eastAsia="en-US" w:bidi="ar-SA"/>
      </w:rPr>
    </w:lvl>
  </w:abstractNum>
  <w:abstractNum w:abstractNumId="15" w15:restartNumberingAfterBreak="0">
    <w:nsid w:val="20AD33C7"/>
    <w:multiLevelType w:val="hybridMultilevel"/>
    <w:tmpl w:val="074089D0"/>
    <w:lvl w:ilvl="0" w:tplc="985466C6">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Tahoma"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Tahoma"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0D371F4"/>
    <w:multiLevelType w:val="hybridMultilevel"/>
    <w:tmpl w:val="D0F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557AD"/>
    <w:multiLevelType w:val="hybridMultilevel"/>
    <w:tmpl w:val="BDBA3CAC"/>
    <w:lvl w:ilvl="0" w:tplc="E7426A5E">
      <w:start w:val="1"/>
      <w:numFmt w:val="decimal"/>
      <w:pStyle w:val="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C110F5E"/>
    <w:multiLevelType w:val="multilevel"/>
    <w:tmpl w:val="5D1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E65D9"/>
    <w:multiLevelType w:val="hybridMultilevel"/>
    <w:tmpl w:val="F2262C60"/>
    <w:lvl w:ilvl="0" w:tplc="0ED45F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CBF2C"/>
    <w:multiLevelType w:val="hybridMultilevel"/>
    <w:tmpl w:val="476C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85613932">
    <w:abstractNumId w:val="15"/>
  </w:num>
  <w:num w:numId="2" w16cid:durableId="1002273874">
    <w:abstractNumId w:val="17"/>
  </w:num>
  <w:num w:numId="3" w16cid:durableId="551160083">
    <w:abstractNumId w:val="11"/>
  </w:num>
  <w:num w:numId="4" w16cid:durableId="1544706298">
    <w:abstractNumId w:val="9"/>
  </w:num>
  <w:num w:numId="5" w16cid:durableId="1939630960">
    <w:abstractNumId w:val="8"/>
  </w:num>
  <w:num w:numId="6" w16cid:durableId="621886100">
    <w:abstractNumId w:val="7"/>
  </w:num>
  <w:num w:numId="7" w16cid:durableId="1313565052">
    <w:abstractNumId w:val="6"/>
  </w:num>
  <w:num w:numId="8" w16cid:durableId="462816577">
    <w:abstractNumId w:val="10"/>
  </w:num>
  <w:num w:numId="9" w16cid:durableId="1310330728">
    <w:abstractNumId w:val="5"/>
  </w:num>
  <w:num w:numId="10" w16cid:durableId="1271933128">
    <w:abstractNumId w:val="4"/>
  </w:num>
  <w:num w:numId="11" w16cid:durableId="811560910">
    <w:abstractNumId w:val="3"/>
  </w:num>
  <w:num w:numId="12" w16cid:durableId="1328561528">
    <w:abstractNumId w:val="2"/>
  </w:num>
  <w:num w:numId="13" w16cid:durableId="507717162">
    <w:abstractNumId w:val="13"/>
  </w:num>
  <w:num w:numId="14" w16cid:durableId="1062601668">
    <w:abstractNumId w:val="12"/>
  </w:num>
  <w:num w:numId="15" w16cid:durableId="939293958">
    <w:abstractNumId w:val="20"/>
  </w:num>
  <w:num w:numId="16" w16cid:durableId="236789335">
    <w:abstractNumId w:val="0"/>
  </w:num>
  <w:num w:numId="17" w16cid:durableId="1614901292">
    <w:abstractNumId w:val="1"/>
  </w:num>
  <w:num w:numId="18" w16cid:durableId="1331330726">
    <w:abstractNumId w:val="18"/>
  </w:num>
  <w:num w:numId="19" w16cid:durableId="1029179977">
    <w:abstractNumId w:val="16"/>
  </w:num>
  <w:num w:numId="20" w16cid:durableId="1433628375">
    <w:abstractNumId w:val="19"/>
  </w:num>
  <w:num w:numId="21" w16cid:durableId="864370248">
    <w:abstractNumId w:val="14"/>
  </w:num>
  <w:num w:numId="22" w16cid:durableId="17557408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CF"/>
    <w:rsid w:val="000022F9"/>
    <w:rsid w:val="0000326B"/>
    <w:rsid w:val="00007CE9"/>
    <w:rsid w:val="000105F3"/>
    <w:rsid w:val="000135A0"/>
    <w:rsid w:val="000145D5"/>
    <w:rsid w:val="0001469D"/>
    <w:rsid w:val="000168AC"/>
    <w:rsid w:val="000176AB"/>
    <w:rsid w:val="000201E3"/>
    <w:rsid w:val="00020773"/>
    <w:rsid w:val="00022054"/>
    <w:rsid w:val="0002353A"/>
    <w:rsid w:val="00030ED6"/>
    <w:rsid w:val="00031F85"/>
    <w:rsid w:val="00034D50"/>
    <w:rsid w:val="00036E72"/>
    <w:rsid w:val="00041C6D"/>
    <w:rsid w:val="00043B25"/>
    <w:rsid w:val="00045732"/>
    <w:rsid w:val="00046078"/>
    <w:rsid w:val="00047B58"/>
    <w:rsid w:val="0005182B"/>
    <w:rsid w:val="00052915"/>
    <w:rsid w:val="00053737"/>
    <w:rsid w:val="000556DA"/>
    <w:rsid w:val="000601E8"/>
    <w:rsid w:val="0006103C"/>
    <w:rsid w:val="000613F7"/>
    <w:rsid w:val="00062776"/>
    <w:rsid w:val="00063640"/>
    <w:rsid w:val="00064894"/>
    <w:rsid w:val="00065943"/>
    <w:rsid w:val="000665EE"/>
    <w:rsid w:val="00067FBD"/>
    <w:rsid w:val="00070556"/>
    <w:rsid w:val="000709CA"/>
    <w:rsid w:val="000733B0"/>
    <w:rsid w:val="00073CB1"/>
    <w:rsid w:val="000745DC"/>
    <w:rsid w:val="00074A26"/>
    <w:rsid w:val="000776BD"/>
    <w:rsid w:val="000778F2"/>
    <w:rsid w:val="00077D0F"/>
    <w:rsid w:val="000819A1"/>
    <w:rsid w:val="00086422"/>
    <w:rsid w:val="0008672F"/>
    <w:rsid w:val="000938DE"/>
    <w:rsid w:val="00093B29"/>
    <w:rsid w:val="00093FA7"/>
    <w:rsid w:val="00094AB8"/>
    <w:rsid w:val="0009515B"/>
    <w:rsid w:val="000A00A1"/>
    <w:rsid w:val="000A03EF"/>
    <w:rsid w:val="000A2D8E"/>
    <w:rsid w:val="000A3102"/>
    <w:rsid w:val="000A5F38"/>
    <w:rsid w:val="000A751A"/>
    <w:rsid w:val="000A7CE6"/>
    <w:rsid w:val="000B0893"/>
    <w:rsid w:val="000B13E1"/>
    <w:rsid w:val="000B25BF"/>
    <w:rsid w:val="000B4D2A"/>
    <w:rsid w:val="000B5393"/>
    <w:rsid w:val="000C26AA"/>
    <w:rsid w:val="000C2BE6"/>
    <w:rsid w:val="000D0097"/>
    <w:rsid w:val="000D07EB"/>
    <w:rsid w:val="000D29AA"/>
    <w:rsid w:val="000D442D"/>
    <w:rsid w:val="000D61CB"/>
    <w:rsid w:val="000E0301"/>
    <w:rsid w:val="000E1200"/>
    <w:rsid w:val="000E1C54"/>
    <w:rsid w:val="000E2A32"/>
    <w:rsid w:val="000E3C69"/>
    <w:rsid w:val="000E774C"/>
    <w:rsid w:val="000F2104"/>
    <w:rsid w:val="000F2955"/>
    <w:rsid w:val="000F45C4"/>
    <w:rsid w:val="000F52FE"/>
    <w:rsid w:val="000F7268"/>
    <w:rsid w:val="00101BA2"/>
    <w:rsid w:val="00101D63"/>
    <w:rsid w:val="00103051"/>
    <w:rsid w:val="00115C72"/>
    <w:rsid w:val="001166B6"/>
    <w:rsid w:val="001172B5"/>
    <w:rsid w:val="001207B7"/>
    <w:rsid w:val="00137336"/>
    <w:rsid w:val="00137856"/>
    <w:rsid w:val="0014006F"/>
    <w:rsid w:val="0014262B"/>
    <w:rsid w:val="0014309F"/>
    <w:rsid w:val="00143268"/>
    <w:rsid w:val="0014510D"/>
    <w:rsid w:val="00145A74"/>
    <w:rsid w:val="001471BC"/>
    <w:rsid w:val="00147A02"/>
    <w:rsid w:val="001524FF"/>
    <w:rsid w:val="001525EA"/>
    <w:rsid w:val="00153087"/>
    <w:rsid w:val="00160732"/>
    <w:rsid w:val="00160DBA"/>
    <w:rsid w:val="00160F65"/>
    <w:rsid w:val="00161258"/>
    <w:rsid w:val="00162839"/>
    <w:rsid w:val="00164036"/>
    <w:rsid w:val="0016468A"/>
    <w:rsid w:val="00164CC6"/>
    <w:rsid w:val="00166799"/>
    <w:rsid w:val="0016709D"/>
    <w:rsid w:val="0016748E"/>
    <w:rsid w:val="0017222D"/>
    <w:rsid w:val="00172386"/>
    <w:rsid w:val="0017378A"/>
    <w:rsid w:val="0018126C"/>
    <w:rsid w:val="0018137C"/>
    <w:rsid w:val="001846AF"/>
    <w:rsid w:val="001860E0"/>
    <w:rsid w:val="001911B3"/>
    <w:rsid w:val="001921E5"/>
    <w:rsid w:val="001938DF"/>
    <w:rsid w:val="00194018"/>
    <w:rsid w:val="00194736"/>
    <w:rsid w:val="001953CA"/>
    <w:rsid w:val="00195EB5"/>
    <w:rsid w:val="001965A8"/>
    <w:rsid w:val="00197091"/>
    <w:rsid w:val="001973FD"/>
    <w:rsid w:val="001A3B12"/>
    <w:rsid w:val="001A3C77"/>
    <w:rsid w:val="001A5FCB"/>
    <w:rsid w:val="001A6CA9"/>
    <w:rsid w:val="001B00D2"/>
    <w:rsid w:val="001B63DC"/>
    <w:rsid w:val="001C29E7"/>
    <w:rsid w:val="001C2BF0"/>
    <w:rsid w:val="001C55A0"/>
    <w:rsid w:val="001C62CB"/>
    <w:rsid w:val="001D09F4"/>
    <w:rsid w:val="001D0BB6"/>
    <w:rsid w:val="001D3FAB"/>
    <w:rsid w:val="001D4EB5"/>
    <w:rsid w:val="001D52B1"/>
    <w:rsid w:val="001D684B"/>
    <w:rsid w:val="001D6CF8"/>
    <w:rsid w:val="001D7FD6"/>
    <w:rsid w:val="001E26C4"/>
    <w:rsid w:val="001E391D"/>
    <w:rsid w:val="001E5BDE"/>
    <w:rsid w:val="001E7383"/>
    <w:rsid w:val="001E7AAF"/>
    <w:rsid w:val="001F21C6"/>
    <w:rsid w:val="001F2D6C"/>
    <w:rsid w:val="001F5AF1"/>
    <w:rsid w:val="00201F70"/>
    <w:rsid w:val="002032A9"/>
    <w:rsid w:val="0020454E"/>
    <w:rsid w:val="0020781D"/>
    <w:rsid w:val="00207A26"/>
    <w:rsid w:val="00207DD4"/>
    <w:rsid w:val="002102BB"/>
    <w:rsid w:val="002106B2"/>
    <w:rsid w:val="00220576"/>
    <w:rsid w:val="0022173D"/>
    <w:rsid w:val="002220E4"/>
    <w:rsid w:val="00222B7C"/>
    <w:rsid w:val="00222CC0"/>
    <w:rsid w:val="0022386B"/>
    <w:rsid w:val="00224488"/>
    <w:rsid w:val="0022531B"/>
    <w:rsid w:val="002265FC"/>
    <w:rsid w:val="0022690B"/>
    <w:rsid w:val="00227044"/>
    <w:rsid w:val="0023007B"/>
    <w:rsid w:val="00230899"/>
    <w:rsid w:val="0023120C"/>
    <w:rsid w:val="00231832"/>
    <w:rsid w:val="00231B71"/>
    <w:rsid w:val="00231C6A"/>
    <w:rsid w:val="002347CB"/>
    <w:rsid w:val="00234F61"/>
    <w:rsid w:val="00237E30"/>
    <w:rsid w:val="00241BAF"/>
    <w:rsid w:val="0024230C"/>
    <w:rsid w:val="002426D7"/>
    <w:rsid w:val="002437FB"/>
    <w:rsid w:val="0024512E"/>
    <w:rsid w:val="00247CEF"/>
    <w:rsid w:val="0025060C"/>
    <w:rsid w:val="00250DF7"/>
    <w:rsid w:val="00255953"/>
    <w:rsid w:val="002578A6"/>
    <w:rsid w:val="002602D2"/>
    <w:rsid w:val="0026121C"/>
    <w:rsid w:val="00262BF5"/>
    <w:rsid w:val="00262FC3"/>
    <w:rsid w:val="0026348C"/>
    <w:rsid w:val="00270265"/>
    <w:rsid w:val="00270518"/>
    <w:rsid w:val="00270CE3"/>
    <w:rsid w:val="0027479C"/>
    <w:rsid w:val="00274F50"/>
    <w:rsid w:val="0027580F"/>
    <w:rsid w:val="00275BF7"/>
    <w:rsid w:val="00275F53"/>
    <w:rsid w:val="00281EF9"/>
    <w:rsid w:val="00282549"/>
    <w:rsid w:val="00282B63"/>
    <w:rsid w:val="00283FC0"/>
    <w:rsid w:val="0028737A"/>
    <w:rsid w:val="00290E04"/>
    <w:rsid w:val="00293B1F"/>
    <w:rsid w:val="0029445E"/>
    <w:rsid w:val="00295196"/>
    <w:rsid w:val="002A0B9E"/>
    <w:rsid w:val="002A1123"/>
    <w:rsid w:val="002A2199"/>
    <w:rsid w:val="002A2CA8"/>
    <w:rsid w:val="002A4D5B"/>
    <w:rsid w:val="002A6FD4"/>
    <w:rsid w:val="002A775C"/>
    <w:rsid w:val="002A7F03"/>
    <w:rsid w:val="002B65D2"/>
    <w:rsid w:val="002C0F1E"/>
    <w:rsid w:val="002C0F89"/>
    <w:rsid w:val="002C1341"/>
    <w:rsid w:val="002C1514"/>
    <w:rsid w:val="002C1EA2"/>
    <w:rsid w:val="002C3EFD"/>
    <w:rsid w:val="002C4121"/>
    <w:rsid w:val="002C44FC"/>
    <w:rsid w:val="002C45DB"/>
    <w:rsid w:val="002C761A"/>
    <w:rsid w:val="002C7B24"/>
    <w:rsid w:val="002D05DC"/>
    <w:rsid w:val="002D175F"/>
    <w:rsid w:val="002D23DA"/>
    <w:rsid w:val="002D64FC"/>
    <w:rsid w:val="002E00BF"/>
    <w:rsid w:val="002E0E3B"/>
    <w:rsid w:val="002E187B"/>
    <w:rsid w:val="002E225F"/>
    <w:rsid w:val="002E2FF6"/>
    <w:rsid w:val="002E3132"/>
    <w:rsid w:val="002E4C8E"/>
    <w:rsid w:val="002E4D8C"/>
    <w:rsid w:val="002E64DC"/>
    <w:rsid w:val="002E7D56"/>
    <w:rsid w:val="002F1A11"/>
    <w:rsid w:val="002F2D4E"/>
    <w:rsid w:val="002F3D0F"/>
    <w:rsid w:val="002F6A0D"/>
    <w:rsid w:val="003004F1"/>
    <w:rsid w:val="003009BD"/>
    <w:rsid w:val="0030197C"/>
    <w:rsid w:val="00301D81"/>
    <w:rsid w:val="00302241"/>
    <w:rsid w:val="00302467"/>
    <w:rsid w:val="00302FA8"/>
    <w:rsid w:val="00303FF0"/>
    <w:rsid w:val="00305FB9"/>
    <w:rsid w:val="00306F6A"/>
    <w:rsid w:val="0030707C"/>
    <w:rsid w:val="00307F07"/>
    <w:rsid w:val="003103F9"/>
    <w:rsid w:val="00311F8F"/>
    <w:rsid w:val="0031543A"/>
    <w:rsid w:val="00315903"/>
    <w:rsid w:val="00315E57"/>
    <w:rsid w:val="0032057A"/>
    <w:rsid w:val="003211BD"/>
    <w:rsid w:val="00322935"/>
    <w:rsid w:val="00326A2F"/>
    <w:rsid w:val="00330A1D"/>
    <w:rsid w:val="00330B89"/>
    <w:rsid w:val="003319BC"/>
    <w:rsid w:val="00334103"/>
    <w:rsid w:val="00335D4A"/>
    <w:rsid w:val="00337EB3"/>
    <w:rsid w:val="00340D9E"/>
    <w:rsid w:val="003431B0"/>
    <w:rsid w:val="003461A1"/>
    <w:rsid w:val="00346F39"/>
    <w:rsid w:val="003472DD"/>
    <w:rsid w:val="003472E7"/>
    <w:rsid w:val="00350557"/>
    <w:rsid w:val="00352305"/>
    <w:rsid w:val="00353CB8"/>
    <w:rsid w:val="003544CC"/>
    <w:rsid w:val="00356B57"/>
    <w:rsid w:val="003603AB"/>
    <w:rsid w:val="00361AB9"/>
    <w:rsid w:val="00362C73"/>
    <w:rsid w:val="00364231"/>
    <w:rsid w:val="00365981"/>
    <w:rsid w:val="00366DFF"/>
    <w:rsid w:val="00372E6C"/>
    <w:rsid w:val="003736C5"/>
    <w:rsid w:val="00375753"/>
    <w:rsid w:val="003760DA"/>
    <w:rsid w:val="0037632D"/>
    <w:rsid w:val="00380AD9"/>
    <w:rsid w:val="0038423A"/>
    <w:rsid w:val="00386E01"/>
    <w:rsid w:val="00387D34"/>
    <w:rsid w:val="003903DC"/>
    <w:rsid w:val="00391ACE"/>
    <w:rsid w:val="00391F8E"/>
    <w:rsid w:val="00395145"/>
    <w:rsid w:val="00395523"/>
    <w:rsid w:val="003A3752"/>
    <w:rsid w:val="003A3C43"/>
    <w:rsid w:val="003A472C"/>
    <w:rsid w:val="003B0DB9"/>
    <w:rsid w:val="003B0E09"/>
    <w:rsid w:val="003B0F3E"/>
    <w:rsid w:val="003B63CE"/>
    <w:rsid w:val="003B7E4D"/>
    <w:rsid w:val="003C04FE"/>
    <w:rsid w:val="003C09FB"/>
    <w:rsid w:val="003C6752"/>
    <w:rsid w:val="003C6B33"/>
    <w:rsid w:val="003C70CE"/>
    <w:rsid w:val="003C7BAD"/>
    <w:rsid w:val="003D20C2"/>
    <w:rsid w:val="003D6CCB"/>
    <w:rsid w:val="003E54A5"/>
    <w:rsid w:val="003E54C2"/>
    <w:rsid w:val="003E5643"/>
    <w:rsid w:val="003E5B60"/>
    <w:rsid w:val="003F08D6"/>
    <w:rsid w:val="003F1B24"/>
    <w:rsid w:val="00401450"/>
    <w:rsid w:val="0040292E"/>
    <w:rsid w:val="00402F42"/>
    <w:rsid w:val="0040695A"/>
    <w:rsid w:val="004106DA"/>
    <w:rsid w:val="004159A0"/>
    <w:rsid w:val="00416BB8"/>
    <w:rsid w:val="00416C82"/>
    <w:rsid w:val="004204A7"/>
    <w:rsid w:val="0042222A"/>
    <w:rsid w:val="0042360C"/>
    <w:rsid w:val="004243A9"/>
    <w:rsid w:val="004247A9"/>
    <w:rsid w:val="00436A73"/>
    <w:rsid w:val="004412FA"/>
    <w:rsid w:val="00443A4D"/>
    <w:rsid w:val="004458FD"/>
    <w:rsid w:val="00446627"/>
    <w:rsid w:val="0045280E"/>
    <w:rsid w:val="00452B32"/>
    <w:rsid w:val="00452B48"/>
    <w:rsid w:val="00452C52"/>
    <w:rsid w:val="004544C3"/>
    <w:rsid w:val="00457AAD"/>
    <w:rsid w:val="004610DF"/>
    <w:rsid w:val="00462C8A"/>
    <w:rsid w:val="00464C5F"/>
    <w:rsid w:val="00466E61"/>
    <w:rsid w:val="00471109"/>
    <w:rsid w:val="004750E5"/>
    <w:rsid w:val="0047559D"/>
    <w:rsid w:val="00475967"/>
    <w:rsid w:val="00477B42"/>
    <w:rsid w:val="00477B9E"/>
    <w:rsid w:val="00477D43"/>
    <w:rsid w:val="00477E20"/>
    <w:rsid w:val="004800FA"/>
    <w:rsid w:val="004842ED"/>
    <w:rsid w:val="00484489"/>
    <w:rsid w:val="0049348A"/>
    <w:rsid w:val="0049379B"/>
    <w:rsid w:val="00493C3A"/>
    <w:rsid w:val="00494B82"/>
    <w:rsid w:val="0049560B"/>
    <w:rsid w:val="00497F74"/>
    <w:rsid w:val="004A009A"/>
    <w:rsid w:val="004A0AA7"/>
    <w:rsid w:val="004A24E5"/>
    <w:rsid w:val="004A3C59"/>
    <w:rsid w:val="004A5029"/>
    <w:rsid w:val="004B2251"/>
    <w:rsid w:val="004B42DB"/>
    <w:rsid w:val="004B5E2E"/>
    <w:rsid w:val="004C07A5"/>
    <w:rsid w:val="004C0F5D"/>
    <w:rsid w:val="004C6680"/>
    <w:rsid w:val="004D00BA"/>
    <w:rsid w:val="004D0B6F"/>
    <w:rsid w:val="004D1FB2"/>
    <w:rsid w:val="004D2639"/>
    <w:rsid w:val="004D39C6"/>
    <w:rsid w:val="004D3E60"/>
    <w:rsid w:val="004D4E1B"/>
    <w:rsid w:val="004D50DA"/>
    <w:rsid w:val="004D62B5"/>
    <w:rsid w:val="004D6C6D"/>
    <w:rsid w:val="004D6FB3"/>
    <w:rsid w:val="004E1482"/>
    <w:rsid w:val="004E2E31"/>
    <w:rsid w:val="004F0462"/>
    <w:rsid w:val="004F1F66"/>
    <w:rsid w:val="004F21F8"/>
    <w:rsid w:val="004F37DA"/>
    <w:rsid w:val="004F43D4"/>
    <w:rsid w:val="004F4892"/>
    <w:rsid w:val="004F550A"/>
    <w:rsid w:val="005006BC"/>
    <w:rsid w:val="00500A29"/>
    <w:rsid w:val="00503BFC"/>
    <w:rsid w:val="0050476D"/>
    <w:rsid w:val="0050555F"/>
    <w:rsid w:val="00505FBC"/>
    <w:rsid w:val="0050625B"/>
    <w:rsid w:val="00506A3F"/>
    <w:rsid w:val="00511088"/>
    <w:rsid w:val="005133CF"/>
    <w:rsid w:val="00514F40"/>
    <w:rsid w:val="0051513E"/>
    <w:rsid w:val="00520283"/>
    <w:rsid w:val="00522986"/>
    <w:rsid w:val="0052460B"/>
    <w:rsid w:val="00530610"/>
    <w:rsid w:val="005306F7"/>
    <w:rsid w:val="0053155D"/>
    <w:rsid w:val="00532E61"/>
    <w:rsid w:val="005331AB"/>
    <w:rsid w:val="005340F6"/>
    <w:rsid w:val="0053475B"/>
    <w:rsid w:val="00534D34"/>
    <w:rsid w:val="00535A30"/>
    <w:rsid w:val="00541266"/>
    <w:rsid w:val="00550F80"/>
    <w:rsid w:val="0055131D"/>
    <w:rsid w:val="005514EA"/>
    <w:rsid w:val="00551A0B"/>
    <w:rsid w:val="00554E84"/>
    <w:rsid w:val="00555D9D"/>
    <w:rsid w:val="005573E7"/>
    <w:rsid w:val="005603ED"/>
    <w:rsid w:val="0056301C"/>
    <w:rsid w:val="00565D18"/>
    <w:rsid w:val="005715FC"/>
    <w:rsid w:val="0057240C"/>
    <w:rsid w:val="00573468"/>
    <w:rsid w:val="00573A7B"/>
    <w:rsid w:val="00580D53"/>
    <w:rsid w:val="00582990"/>
    <w:rsid w:val="00583B44"/>
    <w:rsid w:val="00586F28"/>
    <w:rsid w:val="00590925"/>
    <w:rsid w:val="005961D1"/>
    <w:rsid w:val="00597DB5"/>
    <w:rsid w:val="005A0339"/>
    <w:rsid w:val="005A3B2C"/>
    <w:rsid w:val="005A4FAC"/>
    <w:rsid w:val="005A5001"/>
    <w:rsid w:val="005A639F"/>
    <w:rsid w:val="005A6F6C"/>
    <w:rsid w:val="005A763F"/>
    <w:rsid w:val="005B4B99"/>
    <w:rsid w:val="005B66E0"/>
    <w:rsid w:val="005B7109"/>
    <w:rsid w:val="005C0DC0"/>
    <w:rsid w:val="005C4EF7"/>
    <w:rsid w:val="005C5095"/>
    <w:rsid w:val="005D116D"/>
    <w:rsid w:val="005D2626"/>
    <w:rsid w:val="005D284E"/>
    <w:rsid w:val="005D5E41"/>
    <w:rsid w:val="005D727E"/>
    <w:rsid w:val="005D7F82"/>
    <w:rsid w:val="005E0993"/>
    <w:rsid w:val="005E1557"/>
    <w:rsid w:val="005E1B85"/>
    <w:rsid w:val="005E3560"/>
    <w:rsid w:val="005E51EB"/>
    <w:rsid w:val="005E60A3"/>
    <w:rsid w:val="005F0978"/>
    <w:rsid w:val="005F18B3"/>
    <w:rsid w:val="005F1DB9"/>
    <w:rsid w:val="005F36E6"/>
    <w:rsid w:val="005F628B"/>
    <w:rsid w:val="00602B59"/>
    <w:rsid w:val="0060352A"/>
    <w:rsid w:val="00603C7A"/>
    <w:rsid w:val="0060571D"/>
    <w:rsid w:val="00607399"/>
    <w:rsid w:val="00611842"/>
    <w:rsid w:val="006128CB"/>
    <w:rsid w:val="006241DF"/>
    <w:rsid w:val="00624E96"/>
    <w:rsid w:val="0062508D"/>
    <w:rsid w:val="006250B3"/>
    <w:rsid w:val="00627CB0"/>
    <w:rsid w:val="00632776"/>
    <w:rsid w:val="00632DD7"/>
    <w:rsid w:val="006378B6"/>
    <w:rsid w:val="0064043E"/>
    <w:rsid w:val="006446BA"/>
    <w:rsid w:val="00647F02"/>
    <w:rsid w:val="0065074B"/>
    <w:rsid w:val="00651369"/>
    <w:rsid w:val="006515F3"/>
    <w:rsid w:val="006552CE"/>
    <w:rsid w:val="00661280"/>
    <w:rsid w:val="006622B4"/>
    <w:rsid w:val="006629DE"/>
    <w:rsid w:val="00664870"/>
    <w:rsid w:val="00664CB4"/>
    <w:rsid w:val="0066520D"/>
    <w:rsid w:val="00665B1F"/>
    <w:rsid w:val="006660A5"/>
    <w:rsid w:val="006674AD"/>
    <w:rsid w:val="006675E7"/>
    <w:rsid w:val="00667949"/>
    <w:rsid w:val="00667C9E"/>
    <w:rsid w:val="00671A9B"/>
    <w:rsid w:val="00673004"/>
    <w:rsid w:val="006743BC"/>
    <w:rsid w:val="0067788C"/>
    <w:rsid w:val="00683E56"/>
    <w:rsid w:val="00684232"/>
    <w:rsid w:val="00690788"/>
    <w:rsid w:val="00690C30"/>
    <w:rsid w:val="00690E9B"/>
    <w:rsid w:val="006939D9"/>
    <w:rsid w:val="00693ABA"/>
    <w:rsid w:val="006941AB"/>
    <w:rsid w:val="00695A79"/>
    <w:rsid w:val="00696046"/>
    <w:rsid w:val="006A029E"/>
    <w:rsid w:val="006A03CC"/>
    <w:rsid w:val="006A2466"/>
    <w:rsid w:val="006A3BAD"/>
    <w:rsid w:val="006A4216"/>
    <w:rsid w:val="006A4251"/>
    <w:rsid w:val="006A4715"/>
    <w:rsid w:val="006A48B6"/>
    <w:rsid w:val="006B52A5"/>
    <w:rsid w:val="006C20CC"/>
    <w:rsid w:val="006C3627"/>
    <w:rsid w:val="006C445F"/>
    <w:rsid w:val="006C642E"/>
    <w:rsid w:val="006D3182"/>
    <w:rsid w:val="006D46AC"/>
    <w:rsid w:val="006D76D9"/>
    <w:rsid w:val="006E1AC4"/>
    <w:rsid w:val="006E2E3C"/>
    <w:rsid w:val="006E5897"/>
    <w:rsid w:val="006F1339"/>
    <w:rsid w:val="006F5A1E"/>
    <w:rsid w:val="006F7301"/>
    <w:rsid w:val="006F77F3"/>
    <w:rsid w:val="0070503D"/>
    <w:rsid w:val="00706E93"/>
    <w:rsid w:val="0070730F"/>
    <w:rsid w:val="0071241C"/>
    <w:rsid w:val="007146C5"/>
    <w:rsid w:val="007156EB"/>
    <w:rsid w:val="007218F3"/>
    <w:rsid w:val="00722DA5"/>
    <w:rsid w:val="0072339D"/>
    <w:rsid w:val="00725E41"/>
    <w:rsid w:val="00726F24"/>
    <w:rsid w:val="00735FF8"/>
    <w:rsid w:val="00740AD5"/>
    <w:rsid w:val="00743036"/>
    <w:rsid w:val="00743CF8"/>
    <w:rsid w:val="0074527A"/>
    <w:rsid w:val="00750C85"/>
    <w:rsid w:val="00751655"/>
    <w:rsid w:val="007562C1"/>
    <w:rsid w:val="00757F4B"/>
    <w:rsid w:val="0076331B"/>
    <w:rsid w:val="007636E9"/>
    <w:rsid w:val="007713A8"/>
    <w:rsid w:val="00773E8A"/>
    <w:rsid w:val="00774257"/>
    <w:rsid w:val="0078070C"/>
    <w:rsid w:val="007808C8"/>
    <w:rsid w:val="007819E6"/>
    <w:rsid w:val="00783E1A"/>
    <w:rsid w:val="00784BA4"/>
    <w:rsid w:val="00785829"/>
    <w:rsid w:val="007861FE"/>
    <w:rsid w:val="00787A3E"/>
    <w:rsid w:val="0079603B"/>
    <w:rsid w:val="007A02AF"/>
    <w:rsid w:val="007A3C5A"/>
    <w:rsid w:val="007A6384"/>
    <w:rsid w:val="007A782B"/>
    <w:rsid w:val="007B02DE"/>
    <w:rsid w:val="007B273F"/>
    <w:rsid w:val="007B429D"/>
    <w:rsid w:val="007B443C"/>
    <w:rsid w:val="007C2A5C"/>
    <w:rsid w:val="007C2D5B"/>
    <w:rsid w:val="007C3389"/>
    <w:rsid w:val="007C3ED1"/>
    <w:rsid w:val="007C5368"/>
    <w:rsid w:val="007C79CD"/>
    <w:rsid w:val="007D187F"/>
    <w:rsid w:val="007D2E9E"/>
    <w:rsid w:val="007D35CB"/>
    <w:rsid w:val="007D55C5"/>
    <w:rsid w:val="007E2B11"/>
    <w:rsid w:val="007E5791"/>
    <w:rsid w:val="007F3CC2"/>
    <w:rsid w:val="007F3E1D"/>
    <w:rsid w:val="007F5410"/>
    <w:rsid w:val="00802591"/>
    <w:rsid w:val="008066E2"/>
    <w:rsid w:val="00807A29"/>
    <w:rsid w:val="00807F51"/>
    <w:rsid w:val="00812A81"/>
    <w:rsid w:val="008228F3"/>
    <w:rsid w:val="00825B6C"/>
    <w:rsid w:val="00831458"/>
    <w:rsid w:val="00831BD1"/>
    <w:rsid w:val="00837EAA"/>
    <w:rsid w:val="00840D3C"/>
    <w:rsid w:val="00841B79"/>
    <w:rsid w:val="0084377B"/>
    <w:rsid w:val="00843E49"/>
    <w:rsid w:val="00847115"/>
    <w:rsid w:val="00850A06"/>
    <w:rsid w:val="00854BF5"/>
    <w:rsid w:val="0085529C"/>
    <w:rsid w:val="00856206"/>
    <w:rsid w:val="00856DF2"/>
    <w:rsid w:val="00857CF4"/>
    <w:rsid w:val="00860C46"/>
    <w:rsid w:val="00860F1C"/>
    <w:rsid w:val="00862A9C"/>
    <w:rsid w:val="008674F5"/>
    <w:rsid w:val="00873D30"/>
    <w:rsid w:val="008740B0"/>
    <w:rsid w:val="00874CDC"/>
    <w:rsid w:val="00874DD6"/>
    <w:rsid w:val="00875711"/>
    <w:rsid w:val="00875C51"/>
    <w:rsid w:val="0087727D"/>
    <w:rsid w:val="00877D96"/>
    <w:rsid w:val="008802BB"/>
    <w:rsid w:val="00881244"/>
    <w:rsid w:val="00882695"/>
    <w:rsid w:val="00883C5B"/>
    <w:rsid w:val="008845E4"/>
    <w:rsid w:val="00887105"/>
    <w:rsid w:val="00887D15"/>
    <w:rsid w:val="00890B8C"/>
    <w:rsid w:val="00892703"/>
    <w:rsid w:val="0089349C"/>
    <w:rsid w:val="00894242"/>
    <w:rsid w:val="00894510"/>
    <w:rsid w:val="008961AE"/>
    <w:rsid w:val="008A00BB"/>
    <w:rsid w:val="008A22F6"/>
    <w:rsid w:val="008A2606"/>
    <w:rsid w:val="008A2B4D"/>
    <w:rsid w:val="008A2F61"/>
    <w:rsid w:val="008A3703"/>
    <w:rsid w:val="008A3B01"/>
    <w:rsid w:val="008A7D3E"/>
    <w:rsid w:val="008B097B"/>
    <w:rsid w:val="008B680E"/>
    <w:rsid w:val="008C14DA"/>
    <w:rsid w:val="008C18E2"/>
    <w:rsid w:val="008C4742"/>
    <w:rsid w:val="008C5C05"/>
    <w:rsid w:val="008C5C0F"/>
    <w:rsid w:val="008C7933"/>
    <w:rsid w:val="008C7965"/>
    <w:rsid w:val="008D06F3"/>
    <w:rsid w:val="008D22C1"/>
    <w:rsid w:val="008D5B44"/>
    <w:rsid w:val="008D7505"/>
    <w:rsid w:val="008D75F2"/>
    <w:rsid w:val="008E0561"/>
    <w:rsid w:val="008E111D"/>
    <w:rsid w:val="008E2D21"/>
    <w:rsid w:val="008E34B6"/>
    <w:rsid w:val="008E488F"/>
    <w:rsid w:val="008E5D91"/>
    <w:rsid w:val="008E65F3"/>
    <w:rsid w:val="008F2DBA"/>
    <w:rsid w:val="008F3773"/>
    <w:rsid w:val="008F5EFB"/>
    <w:rsid w:val="008F76CD"/>
    <w:rsid w:val="00900186"/>
    <w:rsid w:val="009004C0"/>
    <w:rsid w:val="009011ED"/>
    <w:rsid w:val="00901DC9"/>
    <w:rsid w:val="0090293C"/>
    <w:rsid w:val="009042F8"/>
    <w:rsid w:val="00905983"/>
    <w:rsid w:val="00905EA1"/>
    <w:rsid w:val="0091064B"/>
    <w:rsid w:val="009107A0"/>
    <w:rsid w:val="009108F1"/>
    <w:rsid w:val="00911B0B"/>
    <w:rsid w:val="00913BCD"/>
    <w:rsid w:val="00914AC7"/>
    <w:rsid w:val="00916765"/>
    <w:rsid w:val="00917CD8"/>
    <w:rsid w:val="00920D2B"/>
    <w:rsid w:val="00924B37"/>
    <w:rsid w:val="00926B1A"/>
    <w:rsid w:val="009273BD"/>
    <w:rsid w:val="00933594"/>
    <w:rsid w:val="00934DDD"/>
    <w:rsid w:val="00934E68"/>
    <w:rsid w:val="00935DA3"/>
    <w:rsid w:val="009371C3"/>
    <w:rsid w:val="00957F3C"/>
    <w:rsid w:val="00961CD7"/>
    <w:rsid w:val="00964496"/>
    <w:rsid w:val="0096649A"/>
    <w:rsid w:val="0097222E"/>
    <w:rsid w:val="009736D6"/>
    <w:rsid w:val="00974195"/>
    <w:rsid w:val="009752BB"/>
    <w:rsid w:val="009768C8"/>
    <w:rsid w:val="0098164A"/>
    <w:rsid w:val="00981E13"/>
    <w:rsid w:val="009850A1"/>
    <w:rsid w:val="00987716"/>
    <w:rsid w:val="00990F64"/>
    <w:rsid w:val="009911C7"/>
    <w:rsid w:val="00991AC7"/>
    <w:rsid w:val="00995D2F"/>
    <w:rsid w:val="00996232"/>
    <w:rsid w:val="00996BCD"/>
    <w:rsid w:val="00996F35"/>
    <w:rsid w:val="009A0153"/>
    <w:rsid w:val="009A44B8"/>
    <w:rsid w:val="009A4DE2"/>
    <w:rsid w:val="009A53D2"/>
    <w:rsid w:val="009B060B"/>
    <w:rsid w:val="009B0BED"/>
    <w:rsid w:val="009B1716"/>
    <w:rsid w:val="009B21A4"/>
    <w:rsid w:val="009B38A2"/>
    <w:rsid w:val="009B3B3A"/>
    <w:rsid w:val="009B54EF"/>
    <w:rsid w:val="009B60E3"/>
    <w:rsid w:val="009B611F"/>
    <w:rsid w:val="009B70C4"/>
    <w:rsid w:val="009C1E31"/>
    <w:rsid w:val="009C484B"/>
    <w:rsid w:val="009D1959"/>
    <w:rsid w:val="009D25AF"/>
    <w:rsid w:val="009D30ED"/>
    <w:rsid w:val="009D3649"/>
    <w:rsid w:val="009D6A0F"/>
    <w:rsid w:val="009D77D7"/>
    <w:rsid w:val="009E1007"/>
    <w:rsid w:val="009E397D"/>
    <w:rsid w:val="009E6EEF"/>
    <w:rsid w:val="009F0BB6"/>
    <w:rsid w:val="009F3A5E"/>
    <w:rsid w:val="009F4870"/>
    <w:rsid w:val="009F74B8"/>
    <w:rsid w:val="00A0014C"/>
    <w:rsid w:val="00A01EFC"/>
    <w:rsid w:val="00A02993"/>
    <w:rsid w:val="00A02D99"/>
    <w:rsid w:val="00A04994"/>
    <w:rsid w:val="00A04E19"/>
    <w:rsid w:val="00A108DF"/>
    <w:rsid w:val="00A1228E"/>
    <w:rsid w:val="00A1548D"/>
    <w:rsid w:val="00A15C3D"/>
    <w:rsid w:val="00A17512"/>
    <w:rsid w:val="00A21F27"/>
    <w:rsid w:val="00A23D41"/>
    <w:rsid w:val="00A25E47"/>
    <w:rsid w:val="00A30255"/>
    <w:rsid w:val="00A31457"/>
    <w:rsid w:val="00A317E9"/>
    <w:rsid w:val="00A40648"/>
    <w:rsid w:val="00A41F01"/>
    <w:rsid w:val="00A44FD1"/>
    <w:rsid w:val="00A463C3"/>
    <w:rsid w:val="00A50C6F"/>
    <w:rsid w:val="00A542EF"/>
    <w:rsid w:val="00A54C57"/>
    <w:rsid w:val="00A55420"/>
    <w:rsid w:val="00A55FA2"/>
    <w:rsid w:val="00A572FD"/>
    <w:rsid w:val="00A6217E"/>
    <w:rsid w:val="00A62378"/>
    <w:rsid w:val="00A6662E"/>
    <w:rsid w:val="00A668A2"/>
    <w:rsid w:val="00A67AA1"/>
    <w:rsid w:val="00A718A8"/>
    <w:rsid w:val="00A73A85"/>
    <w:rsid w:val="00A757CA"/>
    <w:rsid w:val="00A765F7"/>
    <w:rsid w:val="00A81848"/>
    <w:rsid w:val="00A83342"/>
    <w:rsid w:val="00A83C86"/>
    <w:rsid w:val="00A869F8"/>
    <w:rsid w:val="00A86A05"/>
    <w:rsid w:val="00A86D90"/>
    <w:rsid w:val="00A91F62"/>
    <w:rsid w:val="00A9232A"/>
    <w:rsid w:val="00A9234C"/>
    <w:rsid w:val="00A93266"/>
    <w:rsid w:val="00A943A7"/>
    <w:rsid w:val="00A949A0"/>
    <w:rsid w:val="00A94ECA"/>
    <w:rsid w:val="00A96B0A"/>
    <w:rsid w:val="00AA3D92"/>
    <w:rsid w:val="00AB10EC"/>
    <w:rsid w:val="00AB24E0"/>
    <w:rsid w:val="00AB255D"/>
    <w:rsid w:val="00AB5793"/>
    <w:rsid w:val="00AC005C"/>
    <w:rsid w:val="00AC3EBF"/>
    <w:rsid w:val="00AC40D6"/>
    <w:rsid w:val="00AC4D0D"/>
    <w:rsid w:val="00AC4F0D"/>
    <w:rsid w:val="00AD08B1"/>
    <w:rsid w:val="00AD153E"/>
    <w:rsid w:val="00AD1D63"/>
    <w:rsid w:val="00AD378A"/>
    <w:rsid w:val="00AD49F0"/>
    <w:rsid w:val="00AD7955"/>
    <w:rsid w:val="00AE0D4D"/>
    <w:rsid w:val="00AE0F0F"/>
    <w:rsid w:val="00AE1076"/>
    <w:rsid w:val="00AE18C7"/>
    <w:rsid w:val="00AE2CDF"/>
    <w:rsid w:val="00AE33A5"/>
    <w:rsid w:val="00AE457C"/>
    <w:rsid w:val="00AE574D"/>
    <w:rsid w:val="00AE6E87"/>
    <w:rsid w:val="00AE72EF"/>
    <w:rsid w:val="00AE7453"/>
    <w:rsid w:val="00AF1A21"/>
    <w:rsid w:val="00AF2DEA"/>
    <w:rsid w:val="00AF3980"/>
    <w:rsid w:val="00AF49E4"/>
    <w:rsid w:val="00B0106F"/>
    <w:rsid w:val="00B016D5"/>
    <w:rsid w:val="00B0387F"/>
    <w:rsid w:val="00B0498E"/>
    <w:rsid w:val="00B071EE"/>
    <w:rsid w:val="00B07C44"/>
    <w:rsid w:val="00B12272"/>
    <w:rsid w:val="00B12746"/>
    <w:rsid w:val="00B12CE1"/>
    <w:rsid w:val="00B15290"/>
    <w:rsid w:val="00B154C6"/>
    <w:rsid w:val="00B15D23"/>
    <w:rsid w:val="00B16260"/>
    <w:rsid w:val="00B20699"/>
    <w:rsid w:val="00B20A09"/>
    <w:rsid w:val="00B22807"/>
    <w:rsid w:val="00B24F58"/>
    <w:rsid w:val="00B26DF5"/>
    <w:rsid w:val="00B34671"/>
    <w:rsid w:val="00B34ADE"/>
    <w:rsid w:val="00B3596A"/>
    <w:rsid w:val="00B35E88"/>
    <w:rsid w:val="00B364F8"/>
    <w:rsid w:val="00B37616"/>
    <w:rsid w:val="00B40519"/>
    <w:rsid w:val="00B407E9"/>
    <w:rsid w:val="00B41691"/>
    <w:rsid w:val="00B4396F"/>
    <w:rsid w:val="00B43F8C"/>
    <w:rsid w:val="00B5112C"/>
    <w:rsid w:val="00B51857"/>
    <w:rsid w:val="00B54985"/>
    <w:rsid w:val="00B55548"/>
    <w:rsid w:val="00B55B68"/>
    <w:rsid w:val="00B55F49"/>
    <w:rsid w:val="00B612CE"/>
    <w:rsid w:val="00B61510"/>
    <w:rsid w:val="00B62DFF"/>
    <w:rsid w:val="00B66BC8"/>
    <w:rsid w:val="00B67D26"/>
    <w:rsid w:val="00B74546"/>
    <w:rsid w:val="00B75076"/>
    <w:rsid w:val="00B82018"/>
    <w:rsid w:val="00B83273"/>
    <w:rsid w:val="00B832BA"/>
    <w:rsid w:val="00B834DA"/>
    <w:rsid w:val="00B86402"/>
    <w:rsid w:val="00B92225"/>
    <w:rsid w:val="00B923B6"/>
    <w:rsid w:val="00B929ED"/>
    <w:rsid w:val="00B93B3E"/>
    <w:rsid w:val="00B9473A"/>
    <w:rsid w:val="00B95BC2"/>
    <w:rsid w:val="00BA0060"/>
    <w:rsid w:val="00BA30D3"/>
    <w:rsid w:val="00BA7AAB"/>
    <w:rsid w:val="00BB1EDA"/>
    <w:rsid w:val="00BB3332"/>
    <w:rsid w:val="00BB775A"/>
    <w:rsid w:val="00BC074B"/>
    <w:rsid w:val="00BC0C9A"/>
    <w:rsid w:val="00BC278C"/>
    <w:rsid w:val="00BC33F5"/>
    <w:rsid w:val="00BC6D48"/>
    <w:rsid w:val="00BC781A"/>
    <w:rsid w:val="00BD5358"/>
    <w:rsid w:val="00BD7E51"/>
    <w:rsid w:val="00BE010E"/>
    <w:rsid w:val="00BE2959"/>
    <w:rsid w:val="00BE6C7B"/>
    <w:rsid w:val="00BE7E01"/>
    <w:rsid w:val="00BF07FB"/>
    <w:rsid w:val="00BF20AD"/>
    <w:rsid w:val="00BF29EF"/>
    <w:rsid w:val="00BF2B85"/>
    <w:rsid w:val="00BF3BFA"/>
    <w:rsid w:val="00BF3F32"/>
    <w:rsid w:val="00BF52CC"/>
    <w:rsid w:val="00BF5A38"/>
    <w:rsid w:val="00BF5A82"/>
    <w:rsid w:val="00C06406"/>
    <w:rsid w:val="00C06855"/>
    <w:rsid w:val="00C06998"/>
    <w:rsid w:val="00C07E27"/>
    <w:rsid w:val="00C10038"/>
    <w:rsid w:val="00C101C4"/>
    <w:rsid w:val="00C11B54"/>
    <w:rsid w:val="00C2611A"/>
    <w:rsid w:val="00C3371E"/>
    <w:rsid w:val="00C364B2"/>
    <w:rsid w:val="00C36776"/>
    <w:rsid w:val="00C40AEA"/>
    <w:rsid w:val="00C40B0A"/>
    <w:rsid w:val="00C45053"/>
    <w:rsid w:val="00C474C4"/>
    <w:rsid w:val="00C47553"/>
    <w:rsid w:val="00C476A2"/>
    <w:rsid w:val="00C512E2"/>
    <w:rsid w:val="00C5206E"/>
    <w:rsid w:val="00C525D4"/>
    <w:rsid w:val="00C5435A"/>
    <w:rsid w:val="00C5478F"/>
    <w:rsid w:val="00C547CE"/>
    <w:rsid w:val="00C55620"/>
    <w:rsid w:val="00C55E2A"/>
    <w:rsid w:val="00C57CAB"/>
    <w:rsid w:val="00C64F7A"/>
    <w:rsid w:val="00C67B68"/>
    <w:rsid w:val="00C70841"/>
    <w:rsid w:val="00C7129F"/>
    <w:rsid w:val="00C71AE4"/>
    <w:rsid w:val="00C72546"/>
    <w:rsid w:val="00C72CD4"/>
    <w:rsid w:val="00C74637"/>
    <w:rsid w:val="00C74F9A"/>
    <w:rsid w:val="00C751C5"/>
    <w:rsid w:val="00C759EA"/>
    <w:rsid w:val="00C761EA"/>
    <w:rsid w:val="00C8091F"/>
    <w:rsid w:val="00C8154C"/>
    <w:rsid w:val="00C85524"/>
    <w:rsid w:val="00C859B4"/>
    <w:rsid w:val="00C85EC0"/>
    <w:rsid w:val="00C8603A"/>
    <w:rsid w:val="00C86659"/>
    <w:rsid w:val="00C92E49"/>
    <w:rsid w:val="00C9344C"/>
    <w:rsid w:val="00CA068B"/>
    <w:rsid w:val="00CA3138"/>
    <w:rsid w:val="00CA3EE2"/>
    <w:rsid w:val="00CA6A84"/>
    <w:rsid w:val="00CB1229"/>
    <w:rsid w:val="00CB173A"/>
    <w:rsid w:val="00CB360C"/>
    <w:rsid w:val="00CB3792"/>
    <w:rsid w:val="00CC1199"/>
    <w:rsid w:val="00CC3057"/>
    <w:rsid w:val="00CC4E14"/>
    <w:rsid w:val="00CD0321"/>
    <w:rsid w:val="00CD12FB"/>
    <w:rsid w:val="00CD3155"/>
    <w:rsid w:val="00CD734D"/>
    <w:rsid w:val="00CE0BC6"/>
    <w:rsid w:val="00CE25EC"/>
    <w:rsid w:val="00CE4530"/>
    <w:rsid w:val="00CE4912"/>
    <w:rsid w:val="00CE7399"/>
    <w:rsid w:val="00CE7A25"/>
    <w:rsid w:val="00CE7FBC"/>
    <w:rsid w:val="00CF0042"/>
    <w:rsid w:val="00CF01EF"/>
    <w:rsid w:val="00CF0DAC"/>
    <w:rsid w:val="00CF0F8B"/>
    <w:rsid w:val="00CF1472"/>
    <w:rsid w:val="00CF1DC5"/>
    <w:rsid w:val="00D0537E"/>
    <w:rsid w:val="00D0597F"/>
    <w:rsid w:val="00D06DA9"/>
    <w:rsid w:val="00D07ECD"/>
    <w:rsid w:val="00D11900"/>
    <w:rsid w:val="00D12B42"/>
    <w:rsid w:val="00D16060"/>
    <w:rsid w:val="00D16347"/>
    <w:rsid w:val="00D16B3D"/>
    <w:rsid w:val="00D1741C"/>
    <w:rsid w:val="00D17FC9"/>
    <w:rsid w:val="00D21806"/>
    <w:rsid w:val="00D22559"/>
    <w:rsid w:val="00D24C17"/>
    <w:rsid w:val="00D30FF4"/>
    <w:rsid w:val="00D4255E"/>
    <w:rsid w:val="00D43D81"/>
    <w:rsid w:val="00D4455C"/>
    <w:rsid w:val="00D446B6"/>
    <w:rsid w:val="00D4537C"/>
    <w:rsid w:val="00D47E8F"/>
    <w:rsid w:val="00D51EEF"/>
    <w:rsid w:val="00D52624"/>
    <w:rsid w:val="00D5360D"/>
    <w:rsid w:val="00D5612D"/>
    <w:rsid w:val="00D56208"/>
    <w:rsid w:val="00D6115F"/>
    <w:rsid w:val="00D62005"/>
    <w:rsid w:val="00D635AD"/>
    <w:rsid w:val="00D641BF"/>
    <w:rsid w:val="00D649FD"/>
    <w:rsid w:val="00D71AD6"/>
    <w:rsid w:val="00D73083"/>
    <w:rsid w:val="00D7329B"/>
    <w:rsid w:val="00D745E6"/>
    <w:rsid w:val="00D77851"/>
    <w:rsid w:val="00D814F7"/>
    <w:rsid w:val="00D81DB5"/>
    <w:rsid w:val="00D82F38"/>
    <w:rsid w:val="00D831CC"/>
    <w:rsid w:val="00D87498"/>
    <w:rsid w:val="00D91679"/>
    <w:rsid w:val="00D93571"/>
    <w:rsid w:val="00D94D16"/>
    <w:rsid w:val="00D94F02"/>
    <w:rsid w:val="00D9517E"/>
    <w:rsid w:val="00D96C46"/>
    <w:rsid w:val="00DA0736"/>
    <w:rsid w:val="00DA2371"/>
    <w:rsid w:val="00DA3168"/>
    <w:rsid w:val="00DA4EC0"/>
    <w:rsid w:val="00DA4FBA"/>
    <w:rsid w:val="00DA5248"/>
    <w:rsid w:val="00DA524A"/>
    <w:rsid w:val="00DB5976"/>
    <w:rsid w:val="00DC3CF3"/>
    <w:rsid w:val="00DC4D85"/>
    <w:rsid w:val="00DD0539"/>
    <w:rsid w:val="00DD0737"/>
    <w:rsid w:val="00DD1D41"/>
    <w:rsid w:val="00DE02B5"/>
    <w:rsid w:val="00DE04D8"/>
    <w:rsid w:val="00DE2B9A"/>
    <w:rsid w:val="00DE2BAE"/>
    <w:rsid w:val="00DE6580"/>
    <w:rsid w:val="00DF003F"/>
    <w:rsid w:val="00DF039B"/>
    <w:rsid w:val="00DF57A6"/>
    <w:rsid w:val="00DF589D"/>
    <w:rsid w:val="00DF66CF"/>
    <w:rsid w:val="00E0248F"/>
    <w:rsid w:val="00E110F8"/>
    <w:rsid w:val="00E12B04"/>
    <w:rsid w:val="00E130E7"/>
    <w:rsid w:val="00E13121"/>
    <w:rsid w:val="00E150CF"/>
    <w:rsid w:val="00E15B07"/>
    <w:rsid w:val="00E167CA"/>
    <w:rsid w:val="00E16A3D"/>
    <w:rsid w:val="00E175BA"/>
    <w:rsid w:val="00E231A0"/>
    <w:rsid w:val="00E24668"/>
    <w:rsid w:val="00E25B65"/>
    <w:rsid w:val="00E274F0"/>
    <w:rsid w:val="00E27EC8"/>
    <w:rsid w:val="00E311A7"/>
    <w:rsid w:val="00E316AA"/>
    <w:rsid w:val="00E31DF9"/>
    <w:rsid w:val="00E339E0"/>
    <w:rsid w:val="00E35F8E"/>
    <w:rsid w:val="00E36429"/>
    <w:rsid w:val="00E37D69"/>
    <w:rsid w:val="00E40AE4"/>
    <w:rsid w:val="00E40C67"/>
    <w:rsid w:val="00E437C7"/>
    <w:rsid w:val="00E44396"/>
    <w:rsid w:val="00E4705F"/>
    <w:rsid w:val="00E512F2"/>
    <w:rsid w:val="00E531B8"/>
    <w:rsid w:val="00E5459F"/>
    <w:rsid w:val="00E553A7"/>
    <w:rsid w:val="00E56BE3"/>
    <w:rsid w:val="00E57374"/>
    <w:rsid w:val="00E617C5"/>
    <w:rsid w:val="00E621DE"/>
    <w:rsid w:val="00E63A53"/>
    <w:rsid w:val="00E65205"/>
    <w:rsid w:val="00E66F47"/>
    <w:rsid w:val="00E67F98"/>
    <w:rsid w:val="00E7402E"/>
    <w:rsid w:val="00E74673"/>
    <w:rsid w:val="00E75F9A"/>
    <w:rsid w:val="00E76219"/>
    <w:rsid w:val="00E8276F"/>
    <w:rsid w:val="00E854F2"/>
    <w:rsid w:val="00E87A4D"/>
    <w:rsid w:val="00E907BB"/>
    <w:rsid w:val="00E9105C"/>
    <w:rsid w:val="00E91E14"/>
    <w:rsid w:val="00E92358"/>
    <w:rsid w:val="00E92C33"/>
    <w:rsid w:val="00E956F7"/>
    <w:rsid w:val="00E97B14"/>
    <w:rsid w:val="00EA1193"/>
    <w:rsid w:val="00EA1D25"/>
    <w:rsid w:val="00EA3869"/>
    <w:rsid w:val="00EA4272"/>
    <w:rsid w:val="00EA5A60"/>
    <w:rsid w:val="00EB0947"/>
    <w:rsid w:val="00EB4317"/>
    <w:rsid w:val="00EC194D"/>
    <w:rsid w:val="00EC39FE"/>
    <w:rsid w:val="00EC6B49"/>
    <w:rsid w:val="00ED49C3"/>
    <w:rsid w:val="00ED5F2B"/>
    <w:rsid w:val="00ED7BBC"/>
    <w:rsid w:val="00EE32DF"/>
    <w:rsid w:val="00EE3441"/>
    <w:rsid w:val="00EE44F9"/>
    <w:rsid w:val="00EE66FD"/>
    <w:rsid w:val="00EE72A7"/>
    <w:rsid w:val="00EE7C3F"/>
    <w:rsid w:val="00EE7F80"/>
    <w:rsid w:val="00EF0EF1"/>
    <w:rsid w:val="00EF4CE2"/>
    <w:rsid w:val="00EF5D9D"/>
    <w:rsid w:val="00EF62A4"/>
    <w:rsid w:val="00EF62C2"/>
    <w:rsid w:val="00F0770B"/>
    <w:rsid w:val="00F11FF5"/>
    <w:rsid w:val="00F137A8"/>
    <w:rsid w:val="00F20CAC"/>
    <w:rsid w:val="00F2359A"/>
    <w:rsid w:val="00F2620F"/>
    <w:rsid w:val="00F26F0D"/>
    <w:rsid w:val="00F276E5"/>
    <w:rsid w:val="00F31563"/>
    <w:rsid w:val="00F3192E"/>
    <w:rsid w:val="00F32258"/>
    <w:rsid w:val="00F33A07"/>
    <w:rsid w:val="00F33EC5"/>
    <w:rsid w:val="00F34854"/>
    <w:rsid w:val="00F34E97"/>
    <w:rsid w:val="00F35F6B"/>
    <w:rsid w:val="00F364F0"/>
    <w:rsid w:val="00F36C4C"/>
    <w:rsid w:val="00F36F3A"/>
    <w:rsid w:val="00F37360"/>
    <w:rsid w:val="00F37EF3"/>
    <w:rsid w:val="00F37FA0"/>
    <w:rsid w:val="00F40D6E"/>
    <w:rsid w:val="00F43D46"/>
    <w:rsid w:val="00F44630"/>
    <w:rsid w:val="00F5017E"/>
    <w:rsid w:val="00F5046A"/>
    <w:rsid w:val="00F508AC"/>
    <w:rsid w:val="00F560A8"/>
    <w:rsid w:val="00F5724B"/>
    <w:rsid w:val="00F6016A"/>
    <w:rsid w:val="00F6094E"/>
    <w:rsid w:val="00F619A6"/>
    <w:rsid w:val="00F65BE4"/>
    <w:rsid w:val="00F66C21"/>
    <w:rsid w:val="00F7031A"/>
    <w:rsid w:val="00F71025"/>
    <w:rsid w:val="00F715F7"/>
    <w:rsid w:val="00F716BA"/>
    <w:rsid w:val="00F76156"/>
    <w:rsid w:val="00F8135A"/>
    <w:rsid w:val="00F84403"/>
    <w:rsid w:val="00F851D8"/>
    <w:rsid w:val="00F91EDF"/>
    <w:rsid w:val="00F92629"/>
    <w:rsid w:val="00F92F61"/>
    <w:rsid w:val="00F95FAC"/>
    <w:rsid w:val="00FA4E87"/>
    <w:rsid w:val="00FA6EE8"/>
    <w:rsid w:val="00FA7314"/>
    <w:rsid w:val="00FB08B7"/>
    <w:rsid w:val="00FB466B"/>
    <w:rsid w:val="00FB49B0"/>
    <w:rsid w:val="00FC06A8"/>
    <w:rsid w:val="00FC4C71"/>
    <w:rsid w:val="00FC54EC"/>
    <w:rsid w:val="00FC5AB9"/>
    <w:rsid w:val="00FD7848"/>
    <w:rsid w:val="00FE07AA"/>
    <w:rsid w:val="00FE1E28"/>
    <w:rsid w:val="00FE5CC0"/>
    <w:rsid w:val="00FE5F5E"/>
    <w:rsid w:val="00FE7A66"/>
    <w:rsid w:val="06831396"/>
    <w:rsid w:val="0E5ECA19"/>
    <w:rsid w:val="10A0897B"/>
    <w:rsid w:val="221ED47F"/>
    <w:rsid w:val="25BC78BF"/>
    <w:rsid w:val="2A1BF052"/>
    <w:rsid w:val="2A49C509"/>
    <w:rsid w:val="2B3FE4D6"/>
    <w:rsid w:val="2C59490A"/>
    <w:rsid w:val="2C5C9638"/>
    <w:rsid w:val="2F551586"/>
    <w:rsid w:val="32C30323"/>
    <w:rsid w:val="32C7A58F"/>
    <w:rsid w:val="353C74DD"/>
    <w:rsid w:val="454E7DC1"/>
    <w:rsid w:val="4890073F"/>
    <w:rsid w:val="50BA02FD"/>
    <w:rsid w:val="524AD2A9"/>
    <w:rsid w:val="57F8570C"/>
    <w:rsid w:val="587FC5C6"/>
    <w:rsid w:val="58AE188F"/>
    <w:rsid w:val="5E1B03D7"/>
    <w:rsid w:val="65C27B95"/>
    <w:rsid w:val="6BA0B327"/>
    <w:rsid w:val="6D16698D"/>
    <w:rsid w:val="6E29233E"/>
    <w:rsid w:val="72BAE23C"/>
    <w:rsid w:val="772D54EB"/>
    <w:rsid w:val="78192A58"/>
    <w:rsid w:val="7F381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A872"/>
  <w15:chartTrackingRefBased/>
  <w15:docId w15:val="{9AFAF9DF-CD61-4B6D-90DB-B9797B7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B5"/>
    <w:rPr>
      <w:rFonts w:ascii="Muoto" w:hAnsi="Muoto"/>
      <w:lang w:val="nl-NL" w:eastAsia="fr-BE"/>
    </w:rPr>
  </w:style>
  <w:style w:type="paragraph" w:styleId="Titre1">
    <w:name w:val="heading 1"/>
    <w:basedOn w:val="Normal"/>
    <w:link w:val="Titre1Car"/>
    <w:uiPriority w:val="9"/>
    <w:qFormat/>
    <w:rsid w:val="002E2FF6"/>
    <w:pPr>
      <w:widowControl w:val="0"/>
      <w:numPr>
        <w:numId w:val="21"/>
      </w:numPr>
      <w:tabs>
        <w:tab w:val="left" w:pos="368"/>
      </w:tabs>
      <w:autoSpaceDE w:val="0"/>
      <w:autoSpaceDN w:val="0"/>
      <w:spacing w:after="0" w:line="240" w:lineRule="auto"/>
      <w:jc w:val="both"/>
      <w:outlineLvl w:val="0"/>
    </w:pPr>
    <w:rPr>
      <w:rFonts w:ascii="Muoto Black" w:eastAsiaTheme="majorEastAsia" w:hAnsi="Muoto Black" w:cstheme="majorBidi"/>
      <w:color w:val="87C7E9"/>
      <w:sz w:val="36"/>
      <w:szCs w:val="36"/>
      <w:lang w:val="en-US"/>
    </w:rPr>
  </w:style>
  <w:style w:type="paragraph" w:styleId="Titre2">
    <w:name w:val="heading 2"/>
    <w:basedOn w:val="Normal"/>
    <w:next w:val="Normal"/>
    <w:link w:val="Titre2Car"/>
    <w:autoRedefine/>
    <w:uiPriority w:val="9"/>
    <w:qFormat/>
    <w:rsid w:val="00137856"/>
    <w:pPr>
      <w:keepNext/>
      <w:keepLines/>
      <w:spacing w:before="240" w:after="0"/>
      <w:jc w:val="center"/>
      <w:outlineLvl w:val="1"/>
    </w:pPr>
    <w:rPr>
      <w:rFonts w:eastAsia="Times New Roman"/>
      <w:b/>
      <w:bCs/>
      <w:color w:val="C45911" w:themeColor="accent2" w:themeShade="BF"/>
      <w:sz w:val="26"/>
      <w:lang w:val="x-none"/>
    </w:rPr>
  </w:style>
  <w:style w:type="paragraph" w:styleId="Titre3">
    <w:name w:val="heading 3"/>
    <w:basedOn w:val="Normal"/>
    <w:next w:val="Normal"/>
    <w:link w:val="Titre3Car"/>
    <w:autoRedefine/>
    <w:uiPriority w:val="9"/>
    <w:qFormat/>
    <w:rsid w:val="00366DFF"/>
    <w:pPr>
      <w:spacing w:before="360"/>
      <w:outlineLvl w:val="2"/>
    </w:pPr>
    <w:rPr>
      <w:b/>
      <w:color w:val="C45911" w:themeColor="accent2" w:themeShade="BF"/>
      <w:sz w:val="24"/>
      <w:lang w:val="x-none"/>
    </w:rPr>
  </w:style>
  <w:style w:type="paragraph" w:styleId="Titre4">
    <w:name w:val="heading 4"/>
    <w:basedOn w:val="Normal"/>
    <w:next w:val="Normal"/>
    <w:link w:val="Titre4Car"/>
    <w:autoRedefine/>
    <w:uiPriority w:val="9"/>
    <w:qFormat/>
    <w:rsid w:val="00366DFF"/>
    <w:pPr>
      <w:spacing w:before="160" w:after="120"/>
      <w:outlineLvl w:val="3"/>
    </w:pPr>
    <w:rPr>
      <w:b/>
      <w:color w:val="000000"/>
      <w:lang w:val="x-none"/>
    </w:rPr>
  </w:style>
  <w:style w:type="paragraph" w:styleId="Titre5">
    <w:name w:val="heading 5"/>
    <w:basedOn w:val="Normal"/>
    <w:next w:val="Normal"/>
    <w:link w:val="Titre5Car"/>
    <w:autoRedefine/>
    <w:uiPriority w:val="9"/>
    <w:qFormat/>
    <w:rsid w:val="00366DFF"/>
    <w:pPr>
      <w:spacing w:before="240" w:after="120"/>
      <w:outlineLvl w:val="4"/>
    </w:pPr>
    <w:rPr>
      <w:b/>
      <w:color w:val="000000"/>
      <w:lang w:val="x-none"/>
    </w:rPr>
  </w:style>
  <w:style w:type="character" w:default="1" w:styleId="Policepardfaut">
    <w:name w:val="Default Paragraph Font"/>
    <w:uiPriority w:val="1"/>
    <w:semiHidden/>
    <w:unhideWhenUsed/>
    <w:rsid w:val="002E2FF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E2FF6"/>
  </w:style>
  <w:style w:type="table" w:styleId="Grilledutableau">
    <w:name w:val="Table Grid"/>
    <w:basedOn w:val="TableauNormal"/>
    <w:uiPriority w:val="59"/>
    <w:rsid w:val="00366DFF"/>
    <w:pPr>
      <w:spacing w:after="0" w:line="240" w:lineRule="auto"/>
    </w:pPr>
    <w:rPr>
      <w:rFonts w:ascii="Arial" w:eastAsia="Arial" w:hAnsi="Arial"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7399"/>
    <w:rPr>
      <w:color w:val="0563C1" w:themeColor="hyperlink"/>
      <w:u w:val="single"/>
    </w:rPr>
  </w:style>
  <w:style w:type="character" w:styleId="Mentionnonrsolue">
    <w:name w:val="Unresolved Mention"/>
    <w:basedOn w:val="Policepardfaut"/>
    <w:uiPriority w:val="99"/>
    <w:semiHidden/>
    <w:unhideWhenUsed/>
    <w:rsid w:val="00607399"/>
    <w:rPr>
      <w:color w:val="605E5C"/>
      <w:shd w:val="clear" w:color="auto" w:fill="E1DFDD"/>
    </w:rPr>
  </w:style>
  <w:style w:type="character" w:customStyle="1" w:styleId="Titre1Car">
    <w:name w:val="Titre 1 Car"/>
    <w:basedOn w:val="Policepardfaut"/>
    <w:link w:val="Titre1"/>
    <w:uiPriority w:val="9"/>
    <w:rsid w:val="002E2FF6"/>
    <w:rPr>
      <w:rFonts w:ascii="Muoto Black" w:eastAsiaTheme="majorEastAsia" w:hAnsi="Muoto Black" w:cstheme="majorBidi"/>
      <w:color w:val="87C7E9"/>
      <w:sz w:val="36"/>
      <w:szCs w:val="36"/>
      <w:lang w:eastAsia="fr-BE"/>
    </w:rPr>
  </w:style>
  <w:style w:type="character" w:customStyle="1" w:styleId="Titre2Car">
    <w:name w:val="Titre 2 Car"/>
    <w:basedOn w:val="Policepardfaut"/>
    <w:link w:val="Titre2"/>
    <w:uiPriority w:val="9"/>
    <w:rsid w:val="00137856"/>
    <w:rPr>
      <w:rFonts w:eastAsia="Times New Roman"/>
      <w:b/>
      <w:bCs/>
      <w:color w:val="C45911" w:themeColor="accent2" w:themeShade="BF"/>
      <w:sz w:val="26"/>
      <w:lang w:val="x-none" w:eastAsia="fr-BE"/>
    </w:rPr>
  </w:style>
  <w:style w:type="paragraph" w:styleId="Textedebulles">
    <w:name w:val="Balloon Text"/>
    <w:basedOn w:val="Normal"/>
    <w:link w:val="TextedebullesCar"/>
    <w:uiPriority w:val="99"/>
    <w:semiHidden/>
    <w:unhideWhenUsed/>
    <w:rsid w:val="00366DFF"/>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145A74"/>
    <w:rPr>
      <w:rFonts w:ascii="Tahoma" w:hAnsi="Tahoma"/>
      <w:sz w:val="16"/>
      <w:szCs w:val="16"/>
      <w:lang w:val="x-none" w:eastAsia="x-none"/>
    </w:rPr>
  </w:style>
  <w:style w:type="character" w:styleId="Lienhypertextesuivivisit">
    <w:name w:val="FollowedHyperlink"/>
    <w:basedOn w:val="Policepardfaut"/>
    <w:uiPriority w:val="99"/>
    <w:semiHidden/>
    <w:unhideWhenUsed/>
    <w:rsid w:val="00BB1EDA"/>
    <w:rPr>
      <w:color w:val="954F72" w:themeColor="followedHyperlink"/>
      <w:u w:val="single"/>
    </w:rPr>
  </w:style>
  <w:style w:type="character" w:customStyle="1" w:styleId="Titre3Car">
    <w:name w:val="Titre 3 Car"/>
    <w:basedOn w:val="Policepardfaut"/>
    <w:link w:val="Titre3"/>
    <w:uiPriority w:val="9"/>
    <w:rsid w:val="00784BA4"/>
    <w:rPr>
      <w:b/>
      <w:color w:val="C45911" w:themeColor="accent2" w:themeShade="BF"/>
      <w:sz w:val="24"/>
      <w:lang w:val="x-none"/>
    </w:rPr>
  </w:style>
  <w:style w:type="character" w:customStyle="1" w:styleId="Titre4Car">
    <w:name w:val="Titre 4 Car"/>
    <w:basedOn w:val="Policepardfaut"/>
    <w:link w:val="Titre4"/>
    <w:uiPriority w:val="9"/>
    <w:rsid w:val="00784BA4"/>
    <w:rPr>
      <w:b/>
      <w:color w:val="000000"/>
      <w:lang w:val="x-none"/>
    </w:rPr>
  </w:style>
  <w:style w:type="character" w:customStyle="1" w:styleId="Titre5Car">
    <w:name w:val="Titre 5 Car"/>
    <w:basedOn w:val="Policepardfaut"/>
    <w:link w:val="Titre5"/>
    <w:uiPriority w:val="9"/>
    <w:rsid w:val="00784BA4"/>
    <w:rPr>
      <w:b/>
      <w:color w:val="000000"/>
      <w:lang w:val="x-none"/>
    </w:rPr>
  </w:style>
  <w:style w:type="paragraph" w:styleId="En-tte">
    <w:name w:val="header"/>
    <w:basedOn w:val="Normal"/>
    <w:link w:val="En-tteCar"/>
    <w:uiPriority w:val="99"/>
    <w:unhideWhenUsed/>
    <w:rsid w:val="00784BA4"/>
    <w:pPr>
      <w:tabs>
        <w:tab w:val="center" w:pos="4536"/>
        <w:tab w:val="right" w:pos="9072"/>
      </w:tabs>
    </w:pPr>
  </w:style>
  <w:style w:type="character" w:customStyle="1" w:styleId="En-tteCar">
    <w:name w:val="En-tête Car"/>
    <w:basedOn w:val="Policepardfaut"/>
    <w:link w:val="En-tte"/>
    <w:uiPriority w:val="99"/>
    <w:rsid w:val="00784BA4"/>
  </w:style>
  <w:style w:type="paragraph" w:styleId="Pieddepage">
    <w:name w:val="footer"/>
    <w:basedOn w:val="Normal"/>
    <w:link w:val="PieddepageCar"/>
    <w:uiPriority w:val="99"/>
    <w:unhideWhenUsed/>
    <w:rsid w:val="00784BA4"/>
    <w:pPr>
      <w:tabs>
        <w:tab w:val="center" w:pos="4536"/>
        <w:tab w:val="right" w:pos="9072"/>
      </w:tabs>
    </w:pPr>
  </w:style>
  <w:style w:type="character" w:customStyle="1" w:styleId="PieddepageCar">
    <w:name w:val="Pied de page Car"/>
    <w:basedOn w:val="Policepardfaut"/>
    <w:link w:val="Pieddepage"/>
    <w:uiPriority w:val="99"/>
    <w:rsid w:val="00784BA4"/>
  </w:style>
  <w:style w:type="paragraph" w:styleId="Titre">
    <w:name w:val="Title"/>
    <w:basedOn w:val="Normal"/>
    <w:next w:val="Normal"/>
    <w:link w:val="TitreCar"/>
    <w:uiPriority w:val="10"/>
    <w:qFormat/>
    <w:rsid w:val="002E2FF6"/>
    <w:pPr>
      <w:spacing w:after="0" w:line="276" w:lineRule="auto"/>
      <w:jc w:val="both"/>
    </w:pPr>
    <w:rPr>
      <w:rFonts w:eastAsia="Times New Roman"/>
      <w:b/>
      <w:bCs/>
      <w:caps/>
      <w:color w:val="ED1B24"/>
      <w:sz w:val="32"/>
      <w:szCs w:val="28"/>
      <w:lang w:eastAsia="en-US"/>
    </w:rPr>
  </w:style>
  <w:style w:type="character" w:customStyle="1" w:styleId="TitreCar">
    <w:name w:val="Titre Car"/>
    <w:link w:val="Titre"/>
    <w:uiPriority w:val="10"/>
    <w:rsid w:val="002E2FF6"/>
    <w:rPr>
      <w:rFonts w:eastAsia="Times New Roman"/>
      <w:b/>
      <w:bCs/>
      <w:caps/>
      <w:color w:val="ED1B24"/>
      <w:sz w:val="32"/>
      <w:szCs w:val="28"/>
      <w:lang w:val="fr-BE"/>
    </w:rPr>
  </w:style>
  <w:style w:type="paragraph" w:customStyle="1" w:styleId="fptitle">
    <w:name w:val="fp_title"/>
    <w:basedOn w:val="Normal"/>
    <w:link w:val="fptitleChar"/>
    <w:autoRedefine/>
    <w:qFormat/>
    <w:rsid w:val="00D21806"/>
    <w:pPr>
      <w:spacing w:before="3720" w:after="600"/>
      <w:jc w:val="center"/>
    </w:pPr>
    <w:rPr>
      <w:b/>
      <w:color w:val="45B5FF"/>
      <w:sz w:val="60"/>
      <w:szCs w:val="60"/>
      <w:lang w:val="x-none"/>
    </w:rPr>
  </w:style>
  <w:style w:type="paragraph" w:customStyle="1" w:styleId="fpsubtitle1">
    <w:name w:val="fp_subtitle_1"/>
    <w:basedOn w:val="Normal"/>
    <w:link w:val="fpsubtitle1Char"/>
    <w:autoRedefine/>
    <w:qFormat/>
    <w:rsid w:val="00784BA4"/>
    <w:pPr>
      <w:jc w:val="center"/>
    </w:pPr>
    <w:rPr>
      <w:b/>
      <w:color w:val="C45911" w:themeColor="accent2" w:themeShade="BF"/>
      <w:sz w:val="26"/>
      <w:szCs w:val="26"/>
      <w:lang w:val="x-none"/>
    </w:rPr>
  </w:style>
  <w:style w:type="character" w:customStyle="1" w:styleId="fptitleChar">
    <w:name w:val="fp_title Char"/>
    <w:link w:val="fptitle"/>
    <w:rsid w:val="00784BA4"/>
    <w:rPr>
      <w:b/>
      <w:color w:val="45B5FF"/>
      <w:sz w:val="60"/>
      <w:szCs w:val="60"/>
      <w:lang w:val="x-none"/>
    </w:rPr>
  </w:style>
  <w:style w:type="paragraph" w:customStyle="1" w:styleId="fpsubtitle2">
    <w:name w:val="fp_subtitle_2"/>
    <w:basedOn w:val="Normal"/>
    <w:link w:val="fpsubtitle2Char"/>
    <w:autoRedefine/>
    <w:qFormat/>
    <w:rsid w:val="00784BA4"/>
    <w:pPr>
      <w:jc w:val="center"/>
    </w:pPr>
    <w:rPr>
      <w:color w:val="C45911" w:themeColor="accent2" w:themeShade="BF"/>
      <w:sz w:val="26"/>
      <w:szCs w:val="26"/>
      <w:lang w:val="x-none"/>
    </w:rPr>
  </w:style>
  <w:style w:type="character" w:customStyle="1" w:styleId="fpsubtitle1Char">
    <w:name w:val="fp_subtitle_1 Char"/>
    <w:link w:val="fpsubtitle1"/>
    <w:rsid w:val="00784BA4"/>
    <w:rPr>
      <w:b/>
      <w:color w:val="C45911" w:themeColor="accent2" w:themeShade="BF"/>
      <w:sz w:val="26"/>
      <w:szCs w:val="26"/>
      <w:lang w:val="x-none"/>
    </w:rPr>
  </w:style>
  <w:style w:type="paragraph" w:customStyle="1" w:styleId="fpsubtitle3">
    <w:name w:val="fp_subtitle_3"/>
    <w:basedOn w:val="Normal"/>
    <w:link w:val="fpsubtitle3Char"/>
    <w:qFormat/>
    <w:rsid w:val="00784BA4"/>
    <w:pPr>
      <w:jc w:val="center"/>
    </w:pPr>
    <w:rPr>
      <w:b/>
      <w:lang w:val="x-none" w:eastAsia="x-none"/>
    </w:rPr>
  </w:style>
  <w:style w:type="character" w:customStyle="1" w:styleId="fpsubtitle2Char">
    <w:name w:val="fp_subtitle_2 Char"/>
    <w:link w:val="fpsubtitle2"/>
    <w:rsid w:val="00784BA4"/>
    <w:rPr>
      <w:color w:val="C45911" w:themeColor="accent2" w:themeShade="BF"/>
      <w:sz w:val="26"/>
      <w:szCs w:val="26"/>
      <w:lang w:val="x-none"/>
    </w:rPr>
  </w:style>
  <w:style w:type="character" w:customStyle="1" w:styleId="fpsubtitle3Char">
    <w:name w:val="fp_subtitle_3 Char"/>
    <w:link w:val="fpsubtitle3"/>
    <w:rsid w:val="00784BA4"/>
    <w:rPr>
      <w:b/>
      <w:lang w:val="x-none" w:eastAsia="x-none"/>
    </w:rPr>
  </w:style>
  <w:style w:type="paragraph" w:customStyle="1" w:styleId="ColorfulGrid-Accent11">
    <w:name w:val="Colorful Grid - Accent 11"/>
    <w:basedOn w:val="Normal"/>
    <w:next w:val="Normal"/>
    <w:link w:val="ColorfulGrid-Accent1Char"/>
    <w:uiPriority w:val="29"/>
    <w:qFormat/>
    <w:rsid w:val="00784BA4"/>
    <w:rPr>
      <w:i/>
      <w:color w:val="47A8E7"/>
      <w:lang w:val="x-none"/>
    </w:rPr>
  </w:style>
  <w:style w:type="character" w:customStyle="1" w:styleId="ColorfulGrid-Accent1Char">
    <w:name w:val="Colorful Grid - Accent 1 Char"/>
    <w:link w:val="ColorfulGrid-Accent11"/>
    <w:uiPriority w:val="29"/>
    <w:rsid w:val="00784BA4"/>
    <w:rPr>
      <w:i/>
      <w:color w:val="47A8E7"/>
      <w:lang w:val="x-none"/>
    </w:rPr>
  </w:style>
  <w:style w:type="paragraph" w:customStyle="1" w:styleId="Opsomming">
    <w:name w:val="Opsomming"/>
    <w:basedOn w:val="Normal"/>
    <w:link w:val="OpsommingChar"/>
    <w:qFormat/>
    <w:rsid w:val="00366DFF"/>
    <w:pPr>
      <w:numPr>
        <w:numId w:val="1"/>
      </w:numPr>
      <w:ind w:left="714" w:hanging="357"/>
      <w:contextualSpacing/>
    </w:pPr>
    <w:rPr>
      <w:lang w:val="x-none"/>
    </w:rPr>
  </w:style>
  <w:style w:type="paragraph" w:customStyle="1" w:styleId="Nummering">
    <w:name w:val="Nummering"/>
    <w:basedOn w:val="Normal"/>
    <w:link w:val="NummeringChar"/>
    <w:qFormat/>
    <w:rsid w:val="00784BA4"/>
    <w:pPr>
      <w:numPr>
        <w:numId w:val="2"/>
      </w:numPr>
    </w:pPr>
    <w:rPr>
      <w:lang w:val="x-none"/>
    </w:rPr>
  </w:style>
  <w:style w:type="character" w:customStyle="1" w:styleId="OpsommingChar">
    <w:name w:val="Opsomming Char"/>
    <w:link w:val="Opsomming"/>
    <w:rsid w:val="00784BA4"/>
    <w:rPr>
      <w:lang w:val="x-none"/>
    </w:rPr>
  </w:style>
  <w:style w:type="character" w:styleId="Appelnotedebasdep">
    <w:name w:val="footnote reference"/>
    <w:uiPriority w:val="99"/>
    <w:semiHidden/>
    <w:unhideWhenUsed/>
    <w:rsid w:val="00784BA4"/>
    <w:rPr>
      <w:vertAlign w:val="superscript"/>
    </w:rPr>
  </w:style>
  <w:style w:type="character" w:customStyle="1" w:styleId="NummeringChar">
    <w:name w:val="Nummering Char"/>
    <w:link w:val="Nummering"/>
    <w:rsid w:val="00784BA4"/>
    <w:rPr>
      <w:lang w:val="x-none"/>
    </w:rPr>
  </w:style>
  <w:style w:type="paragraph" w:styleId="Notedebasdepage">
    <w:name w:val="footnote text"/>
    <w:basedOn w:val="Normal"/>
    <w:link w:val="NotedebasdepageCar"/>
    <w:uiPriority w:val="99"/>
    <w:unhideWhenUsed/>
    <w:rsid w:val="00784BA4"/>
    <w:rPr>
      <w:sz w:val="16"/>
      <w:lang w:val="x-none"/>
    </w:rPr>
  </w:style>
  <w:style w:type="character" w:customStyle="1" w:styleId="NotedebasdepageCar">
    <w:name w:val="Note de bas de page Car"/>
    <w:basedOn w:val="Policepardfaut"/>
    <w:link w:val="Notedebasdepage"/>
    <w:uiPriority w:val="99"/>
    <w:rsid w:val="00784BA4"/>
    <w:rPr>
      <w:sz w:val="16"/>
      <w:lang w:val="x-none"/>
    </w:rPr>
  </w:style>
  <w:style w:type="paragraph" w:customStyle="1" w:styleId="TableTitle">
    <w:name w:val="Table_Title"/>
    <w:basedOn w:val="Normal"/>
    <w:link w:val="TableTitleChar"/>
    <w:autoRedefine/>
    <w:qFormat/>
    <w:rsid w:val="00784BA4"/>
    <w:pPr>
      <w:spacing w:before="120" w:after="120"/>
    </w:pPr>
    <w:rPr>
      <w:b/>
      <w:color w:val="544530"/>
      <w:sz w:val="26"/>
      <w:szCs w:val="26"/>
      <w:lang w:val="x-none"/>
    </w:rPr>
  </w:style>
  <w:style w:type="paragraph" w:customStyle="1" w:styleId="Tablecontent">
    <w:name w:val="Table content"/>
    <w:basedOn w:val="Normal"/>
    <w:link w:val="TablecontentChar"/>
    <w:qFormat/>
    <w:rsid w:val="00784BA4"/>
    <w:pPr>
      <w:spacing w:before="60" w:after="180"/>
    </w:pPr>
    <w:rPr>
      <w:lang w:val="x-none"/>
    </w:rPr>
  </w:style>
  <w:style w:type="character" w:customStyle="1" w:styleId="TableTitleChar">
    <w:name w:val="Table_Title Char"/>
    <w:link w:val="TableTitle"/>
    <w:rsid w:val="00784BA4"/>
    <w:rPr>
      <w:b/>
      <w:color w:val="544530"/>
      <w:sz w:val="26"/>
      <w:szCs w:val="26"/>
      <w:lang w:val="x-none"/>
    </w:rPr>
  </w:style>
  <w:style w:type="character" w:customStyle="1" w:styleId="TablecontentChar">
    <w:name w:val="Table content Char"/>
    <w:link w:val="Tablecontent"/>
    <w:rsid w:val="00784BA4"/>
    <w:rPr>
      <w:lang w:val="x-none"/>
    </w:rPr>
  </w:style>
  <w:style w:type="paragraph" w:styleId="TM1">
    <w:name w:val="toc 1"/>
    <w:basedOn w:val="Normal"/>
    <w:next w:val="Normal"/>
    <w:autoRedefine/>
    <w:uiPriority w:val="39"/>
    <w:unhideWhenUsed/>
    <w:rsid w:val="009D3649"/>
    <w:pPr>
      <w:tabs>
        <w:tab w:val="right" w:leader="dot" w:pos="9350"/>
      </w:tabs>
      <w:spacing w:after="100"/>
    </w:pPr>
  </w:style>
  <w:style w:type="paragraph" w:styleId="TM2">
    <w:name w:val="toc 2"/>
    <w:basedOn w:val="Normal"/>
    <w:next w:val="Normal"/>
    <w:autoRedefine/>
    <w:uiPriority w:val="39"/>
    <w:unhideWhenUsed/>
    <w:rsid w:val="00784BA4"/>
    <w:pPr>
      <w:spacing w:after="100"/>
      <w:ind w:left="200"/>
    </w:pPr>
  </w:style>
  <w:style w:type="table" w:customStyle="1" w:styleId="TableGrid1">
    <w:name w:val="Table Grid1"/>
    <w:basedOn w:val="TableauNormal"/>
    <w:uiPriority w:val="39"/>
    <w:rsid w:val="00784B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is">
    <w:name w:val="Normalbis"/>
    <w:basedOn w:val="Normal"/>
    <w:link w:val="NormalbisChar"/>
    <w:qFormat/>
    <w:rsid w:val="00366DFF"/>
    <w:rPr>
      <w:noProof/>
    </w:rPr>
  </w:style>
  <w:style w:type="character" w:customStyle="1" w:styleId="NormalbisChar">
    <w:name w:val="Normalbis Char"/>
    <w:basedOn w:val="Policepardfaut"/>
    <w:link w:val="Normalbis"/>
    <w:rsid w:val="00784BA4"/>
    <w:rPr>
      <w:noProof/>
    </w:rPr>
  </w:style>
  <w:style w:type="paragraph" w:styleId="En-ttedetabledesmatires">
    <w:name w:val="TOC Heading"/>
    <w:basedOn w:val="Titre1"/>
    <w:next w:val="Normal"/>
    <w:uiPriority w:val="39"/>
    <w:unhideWhenUsed/>
    <w:qFormat/>
    <w:rsid w:val="002C4121"/>
    <w:pPr>
      <w:spacing w:before="240"/>
      <w:outlineLvl w:val="9"/>
    </w:pPr>
    <w:rPr>
      <w:rFonts w:asciiTheme="majorHAnsi" w:hAnsiTheme="majorHAnsi"/>
      <w:b/>
      <w:bCs/>
      <w:color w:val="2F5496" w:themeColor="accent1" w:themeShade="BF"/>
      <w:sz w:val="32"/>
      <w:szCs w:val="32"/>
    </w:rPr>
  </w:style>
  <w:style w:type="paragraph" w:styleId="TM3">
    <w:name w:val="toc 3"/>
    <w:basedOn w:val="Normal"/>
    <w:next w:val="Normal"/>
    <w:autoRedefine/>
    <w:uiPriority w:val="39"/>
    <w:unhideWhenUsed/>
    <w:rsid w:val="009B3B3A"/>
    <w:pPr>
      <w:spacing w:after="100"/>
      <w:ind w:left="440"/>
    </w:pPr>
  </w:style>
  <w:style w:type="paragraph" w:styleId="NormalWeb">
    <w:name w:val="Normal (Web)"/>
    <w:basedOn w:val="Normal"/>
    <w:uiPriority w:val="99"/>
    <w:semiHidden/>
    <w:unhideWhenUsed/>
    <w:rsid w:val="00BF5A82"/>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A41F01"/>
    <w:rPr>
      <w:sz w:val="16"/>
      <w:szCs w:val="16"/>
    </w:rPr>
  </w:style>
  <w:style w:type="paragraph" w:styleId="Commentaire">
    <w:name w:val="annotation text"/>
    <w:basedOn w:val="Normal"/>
    <w:link w:val="CommentaireCar"/>
    <w:uiPriority w:val="99"/>
    <w:semiHidden/>
    <w:unhideWhenUsed/>
    <w:rsid w:val="00A41F01"/>
  </w:style>
  <w:style w:type="character" w:customStyle="1" w:styleId="CommentaireCar">
    <w:name w:val="Commentaire Car"/>
    <w:basedOn w:val="Policepardfaut"/>
    <w:link w:val="Commentaire"/>
    <w:uiPriority w:val="99"/>
    <w:semiHidden/>
    <w:rsid w:val="00A41F01"/>
  </w:style>
  <w:style w:type="paragraph" w:styleId="Objetducommentaire">
    <w:name w:val="annotation subject"/>
    <w:basedOn w:val="Commentaire"/>
    <w:next w:val="Commentaire"/>
    <w:link w:val="ObjetducommentaireCar"/>
    <w:uiPriority w:val="99"/>
    <w:semiHidden/>
    <w:unhideWhenUsed/>
    <w:rsid w:val="00A41F01"/>
    <w:rPr>
      <w:b/>
      <w:bCs/>
    </w:rPr>
  </w:style>
  <w:style w:type="character" w:customStyle="1" w:styleId="ObjetducommentaireCar">
    <w:name w:val="Objet du commentaire Car"/>
    <w:basedOn w:val="CommentaireCar"/>
    <w:link w:val="Objetducommentaire"/>
    <w:uiPriority w:val="99"/>
    <w:semiHidden/>
    <w:rsid w:val="00A41F01"/>
    <w:rPr>
      <w:b/>
      <w:bCs/>
      <w:sz w:val="20"/>
      <w:szCs w:val="20"/>
    </w:rPr>
  </w:style>
  <w:style w:type="character" w:styleId="Mention">
    <w:name w:val="Mention"/>
    <w:basedOn w:val="Policepardfaut"/>
    <w:uiPriority w:val="99"/>
    <w:unhideWhenUsed/>
    <w:rsid w:val="005961D1"/>
    <w:rPr>
      <w:color w:val="2B579A"/>
      <w:shd w:val="clear" w:color="auto" w:fill="E6E6E6"/>
    </w:rPr>
  </w:style>
  <w:style w:type="paragraph" w:styleId="Rvision">
    <w:name w:val="Revision"/>
    <w:hidden/>
    <w:uiPriority w:val="99"/>
    <w:semiHidden/>
    <w:rsid w:val="00E167CA"/>
    <w:pPr>
      <w:spacing w:after="0" w:line="240" w:lineRule="auto"/>
    </w:pPr>
    <w:rPr>
      <w:rFonts w:ascii="Arial" w:hAnsi="Arial" w:cs="Times New Roman"/>
      <w:sz w:val="20"/>
      <w:szCs w:val="20"/>
      <w:lang w:val="en-BE"/>
    </w:rPr>
  </w:style>
  <w:style w:type="paragraph" w:styleId="Paragraphedeliste">
    <w:name w:val="List Paragraph"/>
    <w:basedOn w:val="Normal"/>
    <w:uiPriority w:val="34"/>
    <w:qFormat/>
    <w:rsid w:val="004A0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1431">
      <w:bodyDiv w:val="1"/>
      <w:marLeft w:val="0"/>
      <w:marRight w:val="0"/>
      <w:marTop w:val="0"/>
      <w:marBottom w:val="0"/>
      <w:divBdr>
        <w:top w:val="none" w:sz="0" w:space="0" w:color="auto"/>
        <w:left w:val="none" w:sz="0" w:space="0" w:color="auto"/>
        <w:bottom w:val="none" w:sz="0" w:space="0" w:color="auto"/>
        <w:right w:val="none" w:sz="0" w:space="0" w:color="auto"/>
      </w:divBdr>
      <w:divsChild>
        <w:div w:id="473445958">
          <w:marLeft w:val="0"/>
          <w:marRight w:val="0"/>
          <w:marTop w:val="0"/>
          <w:marBottom w:val="0"/>
          <w:divBdr>
            <w:top w:val="none" w:sz="0" w:space="0" w:color="auto"/>
            <w:left w:val="none" w:sz="0" w:space="0" w:color="auto"/>
            <w:bottom w:val="none" w:sz="0" w:space="0" w:color="auto"/>
            <w:right w:val="none" w:sz="0" w:space="0" w:color="auto"/>
          </w:divBdr>
        </w:div>
        <w:div w:id="651908164">
          <w:marLeft w:val="0"/>
          <w:marRight w:val="0"/>
          <w:marTop w:val="0"/>
          <w:marBottom w:val="0"/>
          <w:divBdr>
            <w:top w:val="none" w:sz="0" w:space="0" w:color="auto"/>
            <w:left w:val="none" w:sz="0" w:space="0" w:color="auto"/>
            <w:bottom w:val="none" w:sz="0" w:space="0" w:color="auto"/>
            <w:right w:val="none" w:sz="0" w:space="0" w:color="auto"/>
          </w:divBdr>
        </w:div>
        <w:div w:id="838037017">
          <w:marLeft w:val="0"/>
          <w:marRight w:val="0"/>
          <w:marTop w:val="0"/>
          <w:marBottom w:val="0"/>
          <w:divBdr>
            <w:top w:val="none" w:sz="0" w:space="0" w:color="auto"/>
            <w:left w:val="none" w:sz="0" w:space="0" w:color="auto"/>
            <w:bottom w:val="none" w:sz="0" w:space="0" w:color="auto"/>
            <w:right w:val="none" w:sz="0" w:space="0" w:color="auto"/>
          </w:divBdr>
        </w:div>
        <w:div w:id="948122889">
          <w:marLeft w:val="0"/>
          <w:marRight w:val="0"/>
          <w:marTop w:val="0"/>
          <w:marBottom w:val="0"/>
          <w:divBdr>
            <w:top w:val="none" w:sz="0" w:space="0" w:color="auto"/>
            <w:left w:val="none" w:sz="0" w:space="0" w:color="auto"/>
            <w:bottom w:val="none" w:sz="0" w:space="0" w:color="auto"/>
            <w:right w:val="none" w:sz="0" w:space="0" w:color="auto"/>
          </w:divBdr>
        </w:div>
        <w:div w:id="1006057845">
          <w:marLeft w:val="0"/>
          <w:marRight w:val="0"/>
          <w:marTop w:val="0"/>
          <w:marBottom w:val="0"/>
          <w:divBdr>
            <w:top w:val="none" w:sz="0" w:space="0" w:color="auto"/>
            <w:left w:val="none" w:sz="0" w:space="0" w:color="auto"/>
            <w:bottom w:val="none" w:sz="0" w:space="0" w:color="auto"/>
            <w:right w:val="none" w:sz="0" w:space="0" w:color="auto"/>
          </w:divBdr>
        </w:div>
        <w:div w:id="1037698135">
          <w:marLeft w:val="0"/>
          <w:marRight w:val="0"/>
          <w:marTop w:val="0"/>
          <w:marBottom w:val="0"/>
          <w:divBdr>
            <w:top w:val="none" w:sz="0" w:space="0" w:color="auto"/>
            <w:left w:val="none" w:sz="0" w:space="0" w:color="auto"/>
            <w:bottom w:val="none" w:sz="0" w:space="0" w:color="auto"/>
            <w:right w:val="none" w:sz="0" w:space="0" w:color="auto"/>
          </w:divBdr>
        </w:div>
        <w:div w:id="1458178564">
          <w:marLeft w:val="0"/>
          <w:marRight w:val="0"/>
          <w:marTop w:val="0"/>
          <w:marBottom w:val="0"/>
          <w:divBdr>
            <w:top w:val="none" w:sz="0" w:space="0" w:color="auto"/>
            <w:left w:val="none" w:sz="0" w:space="0" w:color="auto"/>
            <w:bottom w:val="none" w:sz="0" w:space="0" w:color="auto"/>
            <w:right w:val="none" w:sz="0" w:space="0" w:color="auto"/>
          </w:divBdr>
        </w:div>
        <w:div w:id="1540623145">
          <w:marLeft w:val="0"/>
          <w:marRight w:val="0"/>
          <w:marTop w:val="0"/>
          <w:marBottom w:val="0"/>
          <w:divBdr>
            <w:top w:val="none" w:sz="0" w:space="0" w:color="auto"/>
            <w:left w:val="none" w:sz="0" w:space="0" w:color="auto"/>
            <w:bottom w:val="none" w:sz="0" w:space="0" w:color="auto"/>
            <w:right w:val="none" w:sz="0" w:space="0" w:color="auto"/>
          </w:divBdr>
        </w:div>
        <w:div w:id="1665474269">
          <w:marLeft w:val="0"/>
          <w:marRight w:val="0"/>
          <w:marTop w:val="0"/>
          <w:marBottom w:val="0"/>
          <w:divBdr>
            <w:top w:val="none" w:sz="0" w:space="0" w:color="auto"/>
            <w:left w:val="none" w:sz="0" w:space="0" w:color="auto"/>
            <w:bottom w:val="none" w:sz="0" w:space="0" w:color="auto"/>
            <w:right w:val="none" w:sz="0" w:space="0" w:color="auto"/>
          </w:divBdr>
        </w:div>
        <w:div w:id="1754083933">
          <w:marLeft w:val="0"/>
          <w:marRight w:val="0"/>
          <w:marTop w:val="0"/>
          <w:marBottom w:val="0"/>
          <w:divBdr>
            <w:top w:val="none" w:sz="0" w:space="0" w:color="auto"/>
            <w:left w:val="none" w:sz="0" w:space="0" w:color="auto"/>
            <w:bottom w:val="none" w:sz="0" w:space="0" w:color="auto"/>
            <w:right w:val="none" w:sz="0" w:space="0" w:color="auto"/>
          </w:divBdr>
        </w:div>
      </w:divsChild>
    </w:div>
    <w:div w:id="247036762">
      <w:bodyDiv w:val="1"/>
      <w:marLeft w:val="0"/>
      <w:marRight w:val="0"/>
      <w:marTop w:val="0"/>
      <w:marBottom w:val="0"/>
      <w:divBdr>
        <w:top w:val="none" w:sz="0" w:space="0" w:color="auto"/>
        <w:left w:val="none" w:sz="0" w:space="0" w:color="auto"/>
        <w:bottom w:val="none" w:sz="0" w:space="0" w:color="auto"/>
        <w:right w:val="none" w:sz="0" w:space="0" w:color="auto"/>
      </w:divBdr>
    </w:div>
    <w:div w:id="605966322">
      <w:bodyDiv w:val="1"/>
      <w:marLeft w:val="0"/>
      <w:marRight w:val="0"/>
      <w:marTop w:val="0"/>
      <w:marBottom w:val="0"/>
      <w:divBdr>
        <w:top w:val="none" w:sz="0" w:space="0" w:color="auto"/>
        <w:left w:val="none" w:sz="0" w:space="0" w:color="auto"/>
        <w:bottom w:val="none" w:sz="0" w:space="0" w:color="auto"/>
        <w:right w:val="none" w:sz="0" w:space="0" w:color="auto"/>
      </w:divBdr>
    </w:div>
    <w:div w:id="663245257">
      <w:bodyDiv w:val="1"/>
      <w:marLeft w:val="0"/>
      <w:marRight w:val="0"/>
      <w:marTop w:val="0"/>
      <w:marBottom w:val="0"/>
      <w:divBdr>
        <w:top w:val="none" w:sz="0" w:space="0" w:color="auto"/>
        <w:left w:val="none" w:sz="0" w:space="0" w:color="auto"/>
        <w:bottom w:val="none" w:sz="0" w:space="0" w:color="auto"/>
        <w:right w:val="none" w:sz="0" w:space="0" w:color="auto"/>
      </w:divBdr>
    </w:div>
    <w:div w:id="673530439">
      <w:bodyDiv w:val="1"/>
      <w:marLeft w:val="0"/>
      <w:marRight w:val="0"/>
      <w:marTop w:val="0"/>
      <w:marBottom w:val="0"/>
      <w:divBdr>
        <w:top w:val="none" w:sz="0" w:space="0" w:color="auto"/>
        <w:left w:val="none" w:sz="0" w:space="0" w:color="auto"/>
        <w:bottom w:val="none" w:sz="0" w:space="0" w:color="auto"/>
        <w:right w:val="none" w:sz="0" w:space="0" w:color="auto"/>
      </w:divBdr>
      <w:divsChild>
        <w:div w:id="331763945">
          <w:marLeft w:val="0"/>
          <w:marRight w:val="0"/>
          <w:marTop w:val="0"/>
          <w:marBottom w:val="360"/>
          <w:divBdr>
            <w:top w:val="single" w:sz="2" w:space="0" w:color="auto"/>
            <w:left w:val="single" w:sz="2" w:space="0" w:color="auto"/>
            <w:bottom w:val="single" w:sz="2" w:space="0" w:color="auto"/>
            <w:right w:val="single" w:sz="2" w:space="0" w:color="auto"/>
          </w:divBdr>
          <w:divsChild>
            <w:div w:id="1205750473">
              <w:marLeft w:val="0"/>
              <w:marRight w:val="0"/>
              <w:marTop w:val="0"/>
              <w:marBottom w:val="0"/>
              <w:divBdr>
                <w:top w:val="none" w:sz="0" w:space="0" w:color="auto"/>
                <w:left w:val="none" w:sz="0" w:space="0" w:color="auto"/>
                <w:bottom w:val="none" w:sz="0" w:space="0" w:color="auto"/>
                <w:right w:val="none" w:sz="0" w:space="0" w:color="auto"/>
              </w:divBdr>
              <w:divsChild>
                <w:div w:id="62800716">
                  <w:marLeft w:val="0"/>
                  <w:marRight w:val="0"/>
                  <w:marTop w:val="0"/>
                  <w:marBottom w:val="0"/>
                  <w:divBdr>
                    <w:top w:val="none" w:sz="0" w:space="0" w:color="auto"/>
                    <w:left w:val="none" w:sz="0" w:space="0" w:color="auto"/>
                    <w:bottom w:val="none" w:sz="0" w:space="0" w:color="auto"/>
                    <w:right w:val="none" w:sz="0" w:space="0" w:color="auto"/>
                  </w:divBdr>
                </w:div>
                <w:div w:id="19103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8939">
      <w:bodyDiv w:val="1"/>
      <w:marLeft w:val="0"/>
      <w:marRight w:val="0"/>
      <w:marTop w:val="0"/>
      <w:marBottom w:val="0"/>
      <w:divBdr>
        <w:top w:val="none" w:sz="0" w:space="0" w:color="auto"/>
        <w:left w:val="none" w:sz="0" w:space="0" w:color="auto"/>
        <w:bottom w:val="none" w:sz="0" w:space="0" w:color="auto"/>
        <w:right w:val="none" w:sz="0" w:space="0" w:color="auto"/>
      </w:divBdr>
    </w:div>
    <w:div w:id="1146046698">
      <w:bodyDiv w:val="1"/>
      <w:marLeft w:val="0"/>
      <w:marRight w:val="0"/>
      <w:marTop w:val="0"/>
      <w:marBottom w:val="0"/>
      <w:divBdr>
        <w:top w:val="none" w:sz="0" w:space="0" w:color="auto"/>
        <w:left w:val="none" w:sz="0" w:space="0" w:color="auto"/>
        <w:bottom w:val="none" w:sz="0" w:space="0" w:color="auto"/>
        <w:right w:val="none" w:sz="0" w:space="0" w:color="auto"/>
      </w:divBdr>
    </w:div>
    <w:div w:id="1562978515">
      <w:bodyDiv w:val="1"/>
      <w:marLeft w:val="0"/>
      <w:marRight w:val="0"/>
      <w:marTop w:val="0"/>
      <w:marBottom w:val="0"/>
      <w:divBdr>
        <w:top w:val="none" w:sz="0" w:space="0" w:color="auto"/>
        <w:left w:val="none" w:sz="0" w:space="0" w:color="auto"/>
        <w:bottom w:val="none" w:sz="0" w:space="0" w:color="auto"/>
        <w:right w:val="none" w:sz="0" w:space="0" w:color="auto"/>
      </w:divBdr>
      <w:divsChild>
        <w:div w:id="2080597208">
          <w:marLeft w:val="0"/>
          <w:marRight w:val="0"/>
          <w:marTop w:val="0"/>
          <w:marBottom w:val="0"/>
          <w:divBdr>
            <w:top w:val="none" w:sz="0" w:space="0" w:color="auto"/>
            <w:left w:val="none" w:sz="0" w:space="0" w:color="auto"/>
            <w:bottom w:val="none" w:sz="0" w:space="0" w:color="auto"/>
            <w:right w:val="none" w:sz="0" w:space="0" w:color="auto"/>
          </w:divBdr>
          <w:divsChild>
            <w:div w:id="866482207">
              <w:marLeft w:val="0"/>
              <w:marRight w:val="0"/>
              <w:marTop w:val="0"/>
              <w:marBottom w:val="300"/>
              <w:divBdr>
                <w:top w:val="none" w:sz="0" w:space="0" w:color="auto"/>
                <w:left w:val="none" w:sz="0" w:space="0" w:color="auto"/>
                <w:bottom w:val="none" w:sz="0" w:space="0" w:color="auto"/>
                <w:right w:val="none" w:sz="0" w:space="0" w:color="auto"/>
              </w:divBdr>
            </w:div>
            <w:div w:id="1526677774">
              <w:marLeft w:val="0"/>
              <w:marRight w:val="450"/>
              <w:marTop w:val="0"/>
              <w:marBottom w:val="225"/>
              <w:divBdr>
                <w:top w:val="none" w:sz="0" w:space="0" w:color="auto"/>
                <w:left w:val="none" w:sz="0" w:space="0" w:color="auto"/>
                <w:bottom w:val="none" w:sz="0" w:space="0" w:color="auto"/>
                <w:right w:val="none" w:sz="0" w:space="0" w:color="auto"/>
              </w:divBdr>
            </w:div>
            <w:div w:id="1587302070">
              <w:marLeft w:val="0"/>
              <w:marRight w:val="150"/>
              <w:marTop w:val="0"/>
              <w:marBottom w:val="300"/>
              <w:divBdr>
                <w:top w:val="none" w:sz="0" w:space="0" w:color="auto"/>
                <w:left w:val="none" w:sz="0" w:space="0" w:color="auto"/>
                <w:bottom w:val="none" w:sz="0" w:space="0" w:color="auto"/>
                <w:right w:val="none" w:sz="0" w:space="0" w:color="auto"/>
              </w:divBdr>
            </w:div>
            <w:div w:id="2139950334">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 w:id="1641619169">
                  <w:marLeft w:val="0"/>
                  <w:marRight w:val="0"/>
                  <w:marTop w:val="0"/>
                  <w:marBottom w:val="0"/>
                  <w:divBdr>
                    <w:top w:val="none" w:sz="0" w:space="0" w:color="auto"/>
                    <w:left w:val="none" w:sz="0" w:space="0" w:color="auto"/>
                    <w:bottom w:val="none" w:sz="0" w:space="0" w:color="auto"/>
                    <w:right w:val="none" w:sz="0" w:space="0" w:color="auto"/>
                  </w:divBdr>
                </w:div>
                <w:div w:id="20394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0742">
      <w:bodyDiv w:val="1"/>
      <w:marLeft w:val="0"/>
      <w:marRight w:val="0"/>
      <w:marTop w:val="0"/>
      <w:marBottom w:val="0"/>
      <w:divBdr>
        <w:top w:val="none" w:sz="0" w:space="0" w:color="auto"/>
        <w:left w:val="none" w:sz="0" w:space="0" w:color="auto"/>
        <w:bottom w:val="none" w:sz="0" w:space="0" w:color="auto"/>
        <w:right w:val="none" w:sz="0" w:space="0" w:color="auto"/>
      </w:divBdr>
    </w:div>
    <w:div w:id="1900628958">
      <w:bodyDiv w:val="1"/>
      <w:marLeft w:val="0"/>
      <w:marRight w:val="0"/>
      <w:marTop w:val="0"/>
      <w:marBottom w:val="0"/>
      <w:divBdr>
        <w:top w:val="none" w:sz="0" w:space="0" w:color="auto"/>
        <w:left w:val="none" w:sz="0" w:space="0" w:color="auto"/>
        <w:bottom w:val="none" w:sz="0" w:space="0" w:color="auto"/>
        <w:right w:val="none" w:sz="0" w:space="0" w:color="auto"/>
      </w:divBdr>
    </w:div>
    <w:div w:id="1901015903">
      <w:bodyDiv w:val="1"/>
      <w:marLeft w:val="0"/>
      <w:marRight w:val="0"/>
      <w:marTop w:val="0"/>
      <w:marBottom w:val="0"/>
      <w:divBdr>
        <w:top w:val="none" w:sz="0" w:space="0" w:color="auto"/>
        <w:left w:val="none" w:sz="0" w:space="0" w:color="auto"/>
        <w:bottom w:val="none" w:sz="0" w:space="0" w:color="auto"/>
        <w:right w:val="none" w:sz="0" w:space="0" w:color="auto"/>
      </w:divBdr>
    </w:div>
    <w:div w:id="19804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hogrefe.fr/impuissance-apprise-comment-induire-la-resignat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atbel.fgov.be/nl/nieuws/intergenerationele-overdracht-van-armoede-hoe-levensomstandigheden-de-kindertijd-de-toekoms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ogrefe.fr/impuissance-apprise-comment-induire-la-resig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bel.fgov.be/nl/nieuws/intergenerationele-overdracht-van-armoede-hoe-levensomstandigheden-de-kindertijd-de-toekoms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atbel.fgov.be/nl/nieuws/intergenerationele-overdracht-van-armoede-hoe-levensomstandigheden-de-kindertijd-de-toekom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c8d28d-4fe2-4fba-bd9a-f24293061d73">
      <Terms xmlns="http://schemas.microsoft.com/office/infopath/2007/PartnerControls"/>
    </lcf76f155ced4ddcb4097134ff3c332f>
    <IconOverlay xmlns="http://schemas.microsoft.com/sharepoint/v4" xsi:nil="true"/>
    <TaxCatchAll xmlns="be4dbe71-6922-45fc-af02-09d43ad62c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2CAF4F62574744B7DF26B9A09E949E" ma:contentTypeVersion="18" ma:contentTypeDescription="Create a new document." ma:contentTypeScope="" ma:versionID="c262f825e8e9f0dbb22187cf1c135932">
  <xsd:schema xmlns:xsd="http://www.w3.org/2001/XMLSchema" xmlns:xs="http://www.w3.org/2001/XMLSchema" xmlns:p="http://schemas.microsoft.com/office/2006/metadata/properties" xmlns:ns2="4ec8d28d-4fe2-4fba-bd9a-f24293061d73" xmlns:ns3="be4dbe71-6922-45fc-af02-09d43ad62cad" xmlns:ns4="http://schemas.microsoft.com/sharepoint/v4" targetNamespace="http://schemas.microsoft.com/office/2006/metadata/properties" ma:root="true" ma:fieldsID="5bb89d005bf090b751c0e35cf9c784d2" ns2:_="" ns3:_="" ns4:_="">
    <xsd:import namespace="4ec8d28d-4fe2-4fba-bd9a-f24293061d73"/>
    <xsd:import namespace="be4dbe71-6922-45fc-af02-09d43ad62ca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d28d-4fe2-4fba-bd9a-f24293061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8C531-9593-4F67-8956-65FB53A2E5DA}">
  <ds:schemaRefs>
    <ds:schemaRef ds:uri="http://schemas.openxmlformats.org/officeDocument/2006/bibliography"/>
  </ds:schemaRefs>
</ds:datastoreItem>
</file>

<file path=customXml/itemProps2.xml><?xml version="1.0" encoding="utf-8"?>
<ds:datastoreItem xmlns:ds="http://schemas.openxmlformats.org/officeDocument/2006/customXml" ds:itemID="{69C19701-C4E2-448D-B12B-5B9D661D72B7}">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be4dbe71-6922-45fc-af02-09d43ad62cad"/>
    <ds:schemaRef ds:uri="4ec8d28d-4fe2-4fba-bd9a-f24293061d73"/>
  </ds:schemaRefs>
</ds:datastoreItem>
</file>

<file path=customXml/itemProps3.xml><?xml version="1.0" encoding="utf-8"?>
<ds:datastoreItem xmlns:ds="http://schemas.openxmlformats.org/officeDocument/2006/customXml" ds:itemID="{6E04588E-5B2D-4363-BA13-1232D3569F7A}">
  <ds:schemaRefs>
    <ds:schemaRef ds:uri="http://schemas.microsoft.com/sharepoint/v3/contenttype/forms"/>
  </ds:schemaRefs>
</ds:datastoreItem>
</file>

<file path=customXml/itemProps4.xml><?xml version="1.0" encoding="utf-8"?>
<ds:datastoreItem xmlns:ds="http://schemas.openxmlformats.org/officeDocument/2006/customXml" ds:itemID="{0893875D-7B12-4570-A560-866EA9F48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d28d-4fe2-4fba-bd9a-f24293061d73"/>
    <ds:schemaRef ds:uri="be4dbe71-6922-45fc-af02-09d43ad62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5070</Words>
  <Characters>27888</Characters>
  <Application>Microsoft Office Word</Application>
  <DocSecurity>0</DocSecurity>
  <Lines>232</Lines>
  <Paragraphs>65</Paragraphs>
  <ScaleCrop>false</ScaleCrop>
  <Company/>
  <LinksUpToDate>false</LinksUpToDate>
  <CharactersWithSpaces>32893</CharactersWithSpaces>
  <SharedDoc>false</SharedDoc>
  <HLinks>
    <vt:vector size="132" baseType="variant">
      <vt:variant>
        <vt:i4>7536762</vt:i4>
      </vt:variant>
      <vt:variant>
        <vt:i4>108</vt:i4>
      </vt:variant>
      <vt:variant>
        <vt:i4>0</vt:i4>
      </vt:variant>
      <vt:variant>
        <vt:i4>5</vt:i4>
      </vt:variant>
      <vt:variant>
        <vt:lpwstr>https://www.hogrefe.fr/impuissance-apprise-comment-induire-la-resignation/</vt:lpwstr>
      </vt:variant>
      <vt:variant>
        <vt:lpwstr/>
      </vt:variant>
      <vt:variant>
        <vt:i4>7536762</vt:i4>
      </vt:variant>
      <vt:variant>
        <vt:i4>105</vt:i4>
      </vt:variant>
      <vt:variant>
        <vt:i4>0</vt:i4>
      </vt:variant>
      <vt:variant>
        <vt:i4>5</vt:i4>
      </vt:variant>
      <vt:variant>
        <vt:lpwstr>https://www.hogrefe.fr/impuissance-apprise-comment-induire-la-resignation/</vt:lpwstr>
      </vt:variant>
      <vt:variant>
        <vt:lpwstr/>
      </vt:variant>
      <vt:variant>
        <vt:i4>2228345</vt:i4>
      </vt:variant>
      <vt:variant>
        <vt:i4>102</vt:i4>
      </vt:variant>
      <vt:variant>
        <vt:i4>0</vt:i4>
      </vt:variant>
      <vt:variant>
        <vt:i4>5</vt:i4>
      </vt:variant>
      <vt:variant>
        <vt:lpwstr>https://statbel.fgov.be/nl/nieuws/intergenerationele-overdracht-van-armoede-hoe-levensomstandigheden-de-kindertijd-de-toekomst</vt:lpwstr>
      </vt:variant>
      <vt:variant>
        <vt:lpwstr/>
      </vt:variant>
      <vt:variant>
        <vt:i4>2228345</vt:i4>
      </vt:variant>
      <vt:variant>
        <vt:i4>99</vt:i4>
      </vt:variant>
      <vt:variant>
        <vt:i4>0</vt:i4>
      </vt:variant>
      <vt:variant>
        <vt:i4>5</vt:i4>
      </vt:variant>
      <vt:variant>
        <vt:lpwstr>https://statbel.fgov.be/nl/nieuws/intergenerationele-overdracht-van-armoede-hoe-levensomstandigheden-de-kindertijd-de-toekomst</vt:lpwstr>
      </vt:variant>
      <vt:variant>
        <vt:lpwstr/>
      </vt:variant>
      <vt:variant>
        <vt:i4>1376319</vt:i4>
      </vt:variant>
      <vt:variant>
        <vt:i4>92</vt:i4>
      </vt:variant>
      <vt:variant>
        <vt:i4>0</vt:i4>
      </vt:variant>
      <vt:variant>
        <vt:i4>5</vt:i4>
      </vt:variant>
      <vt:variant>
        <vt:lpwstr/>
      </vt:variant>
      <vt:variant>
        <vt:lpwstr>_Toc79659678</vt:lpwstr>
      </vt:variant>
      <vt:variant>
        <vt:i4>1703999</vt:i4>
      </vt:variant>
      <vt:variant>
        <vt:i4>86</vt:i4>
      </vt:variant>
      <vt:variant>
        <vt:i4>0</vt:i4>
      </vt:variant>
      <vt:variant>
        <vt:i4>5</vt:i4>
      </vt:variant>
      <vt:variant>
        <vt:lpwstr/>
      </vt:variant>
      <vt:variant>
        <vt:lpwstr>_Toc79659677</vt:lpwstr>
      </vt:variant>
      <vt:variant>
        <vt:i4>1769535</vt:i4>
      </vt:variant>
      <vt:variant>
        <vt:i4>80</vt:i4>
      </vt:variant>
      <vt:variant>
        <vt:i4>0</vt:i4>
      </vt:variant>
      <vt:variant>
        <vt:i4>5</vt:i4>
      </vt:variant>
      <vt:variant>
        <vt:lpwstr/>
      </vt:variant>
      <vt:variant>
        <vt:lpwstr>_Toc79659676</vt:lpwstr>
      </vt:variant>
      <vt:variant>
        <vt:i4>1572927</vt:i4>
      </vt:variant>
      <vt:variant>
        <vt:i4>74</vt:i4>
      </vt:variant>
      <vt:variant>
        <vt:i4>0</vt:i4>
      </vt:variant>
      <vt:variant>
        <vt:i4>5</vt:i4>
      </vt:variant>
      <vt:variant>
        <vt:lpwstr/>
      </vt:variant>
      <vt:variant>
        <vt:lpwstr>_Toc79659675</vt:lpwstr>
      </vt:variant>
      <vt:variant>
        <vt:i4>1638463</vt:i4>
      </vt:variant>
      <vt:variant>
        <vt:i4>68</vt:i4>
      </vt:variant>
      <vt:variant>
        <vt:i4>0</vt:i4>
      </vt:variant>
      <vt:variant>
        <vt:i4>5</vt:i4>
      </vt:variant>
      <vt:variant>
        <vt:lpwstr/>
      </vt:variant>
      <vt:variant>
        <vt:lpwstr>_Toc79659674</vt:lpwstr>
      </vt:variant>
      <vt:variant>
        <vt:i4>1966143</vt:i4>
      </vt:variant>
      <vt:variant>
        <vt:i4>62</vt:i4>
      </vt:variant>
      <vt:variant>
        <vt:i4>0</vt:i4>
      </vt:variant>
      <vt:variant>
        <vt:i4>5</vt:i4>
      </vt:variant>
      <vt:variant>
        <vt:lpwstr/>
      </vt:variant>
      <vt:variant>
        <vt:lpwstr>_Toc79659673</vt:lpwstr>
      </vt:variant>
      <vt:variant>
        <vt:i4>2031679</vt:i4>
      </vt:variant>
      <vt:variant>
        <vt:i4>56</vt:i4>
      </vt:variant>
      <vt:variant>
        <vt:i4>0</vt:i4>
      </vt:variant>
      <vt:variant>
        <vt:i4>5</vt:i4>
      </vt:variant>
      <vt:variant>
        <vt:lpwstr/>
      </vt:variant>
      <vt:variant>
        <vt:lpwstr>_Toc79659672</vt:lpwstr>
      </vt:variant>
      <vt:variant>
        <vt:i4>1835071</vt:i4>
      </vt:variant>
      <vt:variant>
        <vt:i4>50</vt:i4>
      </vt:variant>
      <vt:variant>
        <vt:i4>0</vt:i4>
      </vt:variant>
      <vt:variant>
        <vt:i4>5</vt:i4>
      </vt:variant>
      <vt:variant>
        <vt:lpwstr/>
      </vt:variant>
      <vt:variant>
        <vt:lpwstr>_Toc79659671</vt:lpwstr>
      </vt:variant>
      <vt:variant>
        <vt:i4>1900607</vt:i4>
      </vt:variant>
      <vt:variant>
        <vt:i4>44</vt:i4>
      </vt:variant>
      <vt:variant>
        <vt:i4>0</vt:i4>
      </vt:variant>
      <vt:variant>
        <vt:i4>5</vt:i4>
      </vt:variant>
      <vt:variant>
        <vt:lpwstr/>
      </vt:variant>
      <vt:variant>
        <vt:lpwstr>_Toc79659670</vt:lpwstr>
      </vt:variant>
      <vt:variant>
        <vt:i4>1310782</vt:i4>
      </vt:variant>
      <vt:variant>
        <vt:i4>38</vt:i4>
      </vt:variant>
      <vt:variant>
        <vt:i4>0</vt:i4>
      </vt:variant>
      <vt:variant>
        <vt:i4>5</vt:i4>
      </vt:variant>
      <vt:variant>
        <vt:lpwstr/>
      </vt:variant>
      <vt:variant>
        <vt:lpwstr>_Toc79659669</vt:lpwstr>
      </vt:variant>
      <vt:variant>
        <vt:i4>1376318</vt:i4>
      </vt:variant>
      <vt:variant>
        <vt:i4>32</vt:i4>
      </vt:variant>
      <vt:variant>
        <vt:i4>0</vt:i4>
      </vt:variant>
      <vt:variant>
        <vt:i4>5</vt:i4>
      </vt:variant>
      <vt:variant>
        <vt:lpwstr/>
      </vt:variant>
      <vt:variant>
        <vt:lpwstr>_Toc79659668</vt:lpwstr>
      </vt:variant>
      <vt:variant>
        <vt:i4>1703998</vt:i4>
      </vt:variant>
      <vt:variant>
        <vt:i4>26</vt:i4>
      </vt:variant>
      <vt:variant>
        <vt:i4>0</vt:i4>
      </vt:variant>
      <vt:variant>
        <vt:i4>5</vt:i4>
      </vt:variant>
      <vt:variant>
        <vt:lpwstr/>
      </vt:variant>
      <vt:variant>
        <vt:lpwstr>_Toc79659667</vt:lpwstr>
      </vt:variant>
      <vt:variant>
        <vt:i4>1769534</vt:i4>
      </vt:variant>
      <vt:variant>
        <vt:i4>20</vt:i4>
      </vt:variant>
      <vt:variant>
        <vt:i4>0</vt:i4>
      </vt:variant>
      <vt:variant>
        <vt:i4>5</vt:i4>
      </vt:variant>
      <vt:variant>
        <vt:lpwstr/>
      </vt:variant>
      <vt:variant>
        <vt:lpwstr>_Toc79659666</vt:lpwstr>
      </vt:variant>
      <vt:variant>
        <vt:i4>1572926</vt:i4>
      </vt:variant>
      <vt:variant>
        <vt:i4>14</vt:i4>
      </vt:variant>
      <vt:variant>
        <vt:i4>0</vt:i4>
      </vt:variant>
      <vt:variant>
        <vt:i4>5</vt:i4>
      </vt:variant>
      <vt:variant>
        <vt:lpwstr/>
      </vt:variant>
      <vt:variant>
        <vt:lpwstr>_Toc79659665</vt:lpwstr>
      </vt:variant>
      <vt:variant>
        <vt:i4>1638462</vt:i4>
      </vt:variant>
      <vt:variant>
        <vt:i4>8</vt:i4>
      </vt:variant>
      <vt:variant>
        <vt:i4>0</vt:i4>
      </vt:variant>
      <vt:variant>
        <vt:i4>5</vt:i4>
      </vt:variant>
      <vt:variant>
        <vt:lpwstr/>
      </vt:variant>
      <vt:variant>
        <vt:lpwstr>_Toc79659664</vt:lpwstr>
      </vt:variant>
      <vt:variant>
        <vt:i4>1966142</vt:i4>
      </vt:variant>
      <vt:variant>
        <vt:i4>2</vt:i4>
      </vt:variant>
      <vt:variant>
        <vt:i4>0</vt:i4>
      </vt:variant>
      <vt:variant>
        <vt:i4>5</vt:i4>
      </vt:variant>
      <vt:variant>
        <vt:lpwstr/>
      </vt:variant>
      <vt:variant>
        <vt:lpwstr>_Toc79659663</vt:lpwstr>
      </vt:variant>
      <vt:variant>
        <vt:i4>2228345</vt:i4>
      </vt:variant>
      <vt:variant>
        <vt:i4>0</vt:i4>
      </vt:variant>
      <vt:variant>
        <vt:i4>0</vt:i4>
      </vt:variant>
      <vt:variant>
        <vt:i4>5</vt:i4>
      </vt:variant>
      <vt:variant>
        <vt:lpwstr>https://statbel.fgov.be/nl/nieuws/intergenerationele-overdracht-van-armoede-hoe-levensomstandigheden-de-kindertijd-de-toekomst</vt:lpwstr>
      </vt:variant>
      <vt:variant>
        <vt:lpwstr/>
      </vt:variant>
      <vt:variant>
        <vt:i4>5636131</vt:i4>
      </vt:variant>
      <vt:variant>
        <vt:i4>0</vt:i4>
      </vt:variant>
      <vt:variant>
        <vt:i4>0</vt:i4>
      </vt:variant>
      <vt:variant>
        <vt:i4>5</vt:i4>
      </vt:variant>
      <vt:variant>
        <vt:lpwstr>mailto:interim.belvue3@Kbs-frb.be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Ghestem Péroline</dc:creator>
  <cp:keywords/>
  <dc:description/>
  <cp:lastModifiedBy>Huet Karine</cp:lastModifiedBy>
  <cp:revision>74</cp:revision>
  <cp:lastPrinted>2021-09-24T13:47:00Z</cp:lastPrinted>
  <dcterms:created xsi:type="dcterms:W3CDTF">2021-08-11T15:20:00Z</dcterms:created>
  <dcterms:modified xsi:type="dcterms:W3CDTF">2022-10-03T12:15:00Z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0x010100E32CAF4F62574744B7DF26B9A09E949E</vt:lpwstr>
  </property>
  <property fmtid="{D5CDD505-2E9C-101B-9397-08002B2CF9AE}" pid="3" name="MediaServiceImageTags">
    <vt:lpwstr/>
  </property>
</Properties>
</file>